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76F5F" w:rsidRPr="00976F5F" w:rsidRDefault="00976F5F" w:rsidP="00976F5F">
      <w:pPr>
        <w:jc w:val="left"/>
        <w:rPr>
          <w:rFonts w:ascii="黑体" w:eastAsia="黑体" w:hAnsi="黑体" w:hint="eastAsia"/>
          <w:sz w:val="32"/>
          <w:szCs w:val="32"/>
        </w:rPr>
      </w:pPr>
      <w:r>
        <w:rPr>
          <w:rFonts w:ascii="黑体" w:eastAsia="黑体" w:hAnsi="黑体" w:hint="eastAsia"/>
          <w:sz w:val="32"/>
          <w:szCs w:val="32"/>
        </w:rPr>
        <w:t xml:space="preserve"> </w:t>
      </w:r>
      <w:r>
        <w:rPr>
          <w:rFonts w:ascii="黑体" w:eastAsia="黑体" w:hAnsi="黑体"/>
          <w:sz w:val="32"/>
          <w:szCs w:val="32"/>
        </w:rPr>
        <w:t xml:space="preserve">                           </w:t>
      </w:r>
      <w:bookmarkStart w:id="0" w:name="_GoBack"/>
      <w:bookmarkEnd w:id="0"/>
      <w:r>
        <w:rPr>
          <w:rFonts w:ascii="黑体" w:eastAsia="黑体" w:hAnsi="黑体"/>
          <w:sz w:val="32"/>
          <w:szCs w:val="32"/>
        </w:rPr>
        <w:t xml:space="preserve">   </w:t>
      </w:r>
      <w:r>
        <w:rPr>
          <w:rFonts w:ascii="方正小标宋简体" w:eastAsia="方正小标宋简体" w:hAnsi="宋体" w:hint="eastAsia"/>
          <w:sz w:val="44"/>
          <w:szCs w:val="44"/>
        </w:rPr>
        <w:t>招聘岗位及条件</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97"/>
        <w:gridCol w:w="1417"/>
        <w:gridCol w:w="851"/>
        <w:gridCol w:w="4819"/>
        <w:gridCol w:w="4218"/>
      </w:tblGrid>
      <w:tr w:rsidR="00976F5F" w:rsidTr="007B0A96">
        <w:trPr>
          <w:trHeight w:val="612"/>
          <w:jc w:val="center"/>
        </w:trPr>
        <w:tc>
          <w:tcPr>
            <w:tcW w:w="1897" w:type="dxa"/>
            <w:tcBorders>
              <w:top w:val="single" w:sz="4" w:space="0" w:color="000000"/>
              <w:left w:val="single" w:sz="4" w:space="0" w:color="000000"/>
              <w:bottom w:val="single" w:sz="4" w:space="0" w:color="000000"/>
              <w:right w:val="single" w:sz="4" w:space="0" w:color="000000"/>
            </w:tcBorders>
            <w:vAlign w:val="center"/>
          </w:tcPr>
          <w:p w:rsidR="00976F5F" w:rsidRDefault="00976F5F" w:rsidP="007B0A96">
            <w:pPr>
              <w:adjustRightInd w:val="0"/>
              <w:snapToGrid w:val="0"/>
              <w:jc w:val="center"/>
              <w:rPr>
                <w:rFonts w:ascii="黑体" w:eastAsia="黑体" w:hAnsi="黑体"/>
                <w:b/>
                <w:kern w:val="0"/>
                <w:sz w:val="28"/>
                <w:szCs w:val="28"/>
              </w:rPr>
            </w:pPr>
            <w:r>
              <w:rPr>
                <w:rFonts w:ascii="黑体" w:eastAsia="黑体" w:hAnsi="黑体" w:hint="eastAsia"/>
                <w:b/>
                <w:kern w:val="0"/>
                <w:sz w:val="28"/>
                <w:szCs w:val="28"/>
              </w:rPr>
              <w:t>单位</w:t>
            </w:r>
          </w:p>
        </w:tc>
        <w:tc>
          <w:tcPr>
            <w:tcW w:w="1417" w:type="dxa"/>
            <w:tcBorders>
              <w:top w:val="single" w:sz="4" w:space="0" w:color="000000"/>
              <w:left w:val="single" w:sz="4" w:space="0" w:color="000000"/>
              <w:bottom w:val="single" w:sz="4" w:space="0" w:color="000000"/>
              <w:right w:val="single" w:sz="4" w:space="0" w:color="000000"/>
            </w:tcBorders>
            <w:vAlign w:val="center"/>
          </w:tcPr>
          <w:p w:rsidR="00976F5F" w:rsidRDefault="00976F5F" w:rsidP="007B0A96">
            <w:pPr>
              <w:adjustRightInd w:val="0"/>
              <w:snapToGrid w:val="0"/>
              <w:jc w:val="center"/>
              <w:rPr>
                <w:rFonts w:ascii="黑体" w:eastAsia="黑体" w:hAnsi="黑体"/>
                <w:b/>
                <w:kern w:val="0"/>
                <w:sz w:val="28"/>
                <w:szCs w:val="28"/>
              </w:rPr>
            </w:pPr>
            <w:r>
              <w:rPr>
                <w:rFonts w:ascii="黑体" w:eastAsia="黑体" w:hAnsi="黑体" w:hint="eastAsia"/>
                <w:b/>
                <w:kern w:val="0"/>
                <w:sz w:val="28"/>
                <w:szCs w:val="28"/>
              </w:rPr>
              <w:t>岗位</w:t>
            </w:r>
          </w:p>
        </w:tc>
        <w:tc>
          <w:tcPr>
            <w:tcW w:w="851" w:type="dxa"/>
            <w:tcBorders>
              <w:top w:val="single" w:sz="4" w:space="0" w:color="000000"/>
              <w:left w:val="single" w:sz="4" w:space="0" w:color="000000"/>
              <w:bottom w:val="single" w:sz="4" w:space="0" w:color="000000"/>
              <w:right w:val="single" w:sz="4" w:space="0" w:color="000000"/>
            </w:tcBorders>
            <w:vAlign w:val="center"/>
          </w:tcPr>
          <w:p w:rsidR="00976F5F" w:rsidRDefault="00976F5F" w:rsidP="007B0A96">
            <w:pPr>
              <w:adjustRightInd w:val="0"/>
              <w:snapToGrid w:val="0"/>
              <w:jc w:val="center"/>
              <w:rPr>
                <w:rFonts w:ascii="黑体" w:eastAsia="黑体" w:hAnsi="黑体"/>
                <w:b/>
                <w:kern w:val="0"/>
                <w:sz w:val="28"/>
                <w:szCs w:val="28"/>
              </w:rPr>
            </w:pPr>
            <w:r>
              <w:rPr>
                <w:rFonts w:ascii="黑体" w:eastAsia="黑体" w:hAnsi="黑体" w:hint="eastAsia"/>
                <w:b/>
                <w:kern w:val="0"/>
                <w:sz w:val="28"/>
                <w:szCs w:val="28"/>
              </w:rPr>
              <w:t>人数</w:t>
            </w:r>
          </w:p>
        </w:tc>
        <w:tc>
          <w:tcPr>
            <w:tcW w:w="4819" w:type="dxa"/>
            <w:tcBorders>
              <w:top w:val="single" w:sz="4" w:space="0" w:color="000000"/>
              <w:left w:val="single" w:sz="4" w:space="0" w:color="000000"/>
              <w:bottom w:val="single" w:sz="4" w:space="0" w:color="000000"/>
              <w:right w:val="single" w:sz="4" w:space="0" w:color="000000"/>
            </w:tcBorders>
            <w:vAlign w:val="center"/>
          </w:tcPr>
          <w:p w:rsidR="00976F5F" w:rsidRDefault="00976F5F" w:rsidP="007B0A96">
            <w:pPr>
              <w:adjustRightInd w:val="0"/>
              <w:snapToGrid w:val="0"/>
              <w:jc w:val="center"/>
              <w:rPr>
                <w:rFonts w:ascii="黑体" w:eastAsia="黑体" w:hAnsi="黑体"/>
                <w:b/>
                <w:kern w:val="0"/>
                <w:sz w:val="28"/>
                <w:szCs w:val="28"/>
              </w:rPr>
            </w:pPr>
            <w:r>
              <w:rPr>
                <w:rFonts w:ascii="黑体" w:eastAsia="黑体" w:hAnsi="黑体" w:hint="eastAsia"/>
                <w:b/>
                <w:kern w:val="0"/>
                <w:sz w:val="28"/>
                <w:szCs w:val="28"/>
              </w:rPr>
              <w:t>岗位职责</w:t>
            </w:r>
          </w:p>
        </w:tc>
        <w:tc>
          <w:tcPr>
            <w:tcW w:w="4218" w:type="dxa"/>
            <w:tcBorders>
              <w:top w:val="single" w:sz="4" w:space="0" w:color="000000"/>
              <w:left w:val="single" w:sz="4" w:space="0" w:color="000000"/>
              <w:bottom w:val="single" w:sz="4" w:space="0" w:color="000000"/>
              <w:right w:val="single" w:sz="4" w:space="0" w:color="000000"/>
            </w:tcBorders>
            <w:vAlign w:val="center"/>
          </w:tcPr>
          <w:p w:rsidR="00976F5F" w:rsidRDefault="00976F5F" w:rsidP="007B0A96">
            <w:pPr>
              <w:adjustRightInd w:val="0"/>
              <w:snapToGrid w:val="0"/>
              <w:jc w:val="center"/>
              <w:rPr>
                <w:rFonts w:ascii="黑体" w:eastAsia="黑体" w:hAnsi="黑体"/>
                <w:b/>
                <w:kern w:val="0"/>
                <w:sz w:val="28"/>
                <w:szCs w:val="28"/>
              </w:rPr>
            </w:pPr>
            <w:r>
              <w:rPr>
                <w:rFonts w:ascii="黑体" w:eastAsia="黑体" w:hAnsi="黑体" w:hint="eastAsia"/>
                <w:b/>
                <w:kern w:val="0"/>
                <w:sz w:val="28"/>
                <w:szCs w:val="28"/>
              </w:rPr>
              <w:t>条件要求</w:t>
            </w:r>
          </w:p>
        </w:tc>
      </w:tr>
      <w:tr w:rsidR="00976F5F" w:rsidTr="007B0A96">
        <w:trPr>
          <w:trHeight w:val="6321"/>
          <w:jc w:val="center"/>
        </w:trPr>
        <w:tc>
          <w:tcPr>
            <w:tcW w:w="1897" w:type="dxa"/>
            <w:tcBorders>
              <w:top w:val="single" w:sz="4" w:space="0" w:color="000000"/>
              <w:left w:val="single" w:sz="4" w:space="0" w:color="000000"/>
              <w:right w:val="single" w:sz="4" w:space="0" w:color="000000"/>
            </w:tcBorders>
            <w:vAlign w:val="center"/>
          </w:tcPr>
          <w:p w:rsidR="00976F5F" w:rsidRDefault="00976F5F" w:rsidP="007B0A96">
            <w:pPr>
              <w:adjustRightInd w:val="0"/>
              <w:snapToGrid w:val="0"/>
              <w:jc w:val="center"/>
              <w:rPr>
                <w:rFonts w:ascii="仿宋_GB2312" w:eastAsia="仿宋_GB2312" w:hAnsi="宋体" w:hint="eastAsia"/>
                <w:kern w:val="0"/>
                <w:sz w:val="24"/>
                <w:szCs w:val="24"/>
              </w:rPr>
            </w:pPr>
            <w:r>
              <w:rPr>
                <w:rFonts w:ascii="仿宋_GB2312" w:eastAsia="仿宋_GB2312" w:hAnsi="宋体" w:hint="eastAsia"/>
                <w:kern w:val="0"/>
                <w:sz w:val="24"/>
                <w:szCs w:val="24"/>
              </w:rPr>
              <w:t>山东水总</w:t>
            </w:r>
          </w:p>
          <w:p w:rsidR="00976F5F" w:rsidRDefault="00976F5F" w:rsidP="007B0A96">
            <w:pPr>
              <w:adjustRightInd w:val="0"/>
              <w:snapToGrid w:val="0"/>
              <w:jc w:val="center"/>
              <w:rPr>
                <w:rFonts w:ascii="仿宋_GB2312" w:eastAsia="仿宋_GB2312" w:hAnsi="宋体" w:hint="eastAsia"/>
                <w:kern w:val="0"/>
                <w:sz w:val="24"/>
                <w:szCs w:val="24"/>
              </w:rPr>
            </w:pPr>
            <w:r>
              <w:rPr>
                <w:rFonts w:ascii="仿宋_GB2312" w:eastAsia="仿宋_GB2312" w:hAnsi="宋体" w:hint="eastAsia"/>
                <w:kern w:val="0"/>
                <w:sz w:val="24"/>
                <w:szCs w:val="24"/>
              </w:rPr>
              <w:t>有限公司</w:t>
            </w:r>
          </w:p>
        </w:tc>
        <w:tc>
          <w:tcPr>
            <w:tcW w:w="1417" w:type="dxa"/>
            <w:tcBorders>
              <w:top w:val="single" w:sz="4" w:space="0" w:color="000000"/>
              <w:left w:val="single" w:sz="4" w:space="0" w:color="000000"/>
              <w:bottom w:val="single" w:sz="4" w:space="0" w:color="000000"/>
              <w:right w:val="single" w:sz="4" w:space="0" w:color="000000"/>
            </w:tcBorders>
            <w:vAlign w:val="center"/>
          </w:tcPr>
          <w:p w:rsidR="00976F5F" w:rsidRDefault="00976F5F" w:rsidP="007B0A96">
            <w:pPr>
              <w:spacing w:line="400" w:lineRule="exact"/>
              <w:jc w:val="center"/>
              <w:rPr>
                <w:rFonts w:ascii="仿宋_GB2312" w:eastAsia="仿宋_GB2312" w:hAnsi="宋体" w:hint="eastAsia"/>
                <w:kern w:val="0"/>
                <w:sz w:val="24"/>
                <w:szCs w:val="24"/>
              </w:rPr>
            </w:pPr>
            <w:r>
              <w:rPr>
                <w:rFonts w:ascii="仿宋_GB2312" w:eastAsia="仿宋_GB2312" w:hAnsi="宋体" w:hint="eastAsia"/>
                <w:kern w:val="0"/>
                <w:sz w:val="24"/>
                <w:szCs w:val="24"/>
              </w:rPr>
              <w:t>财务部</w:t>
            </w:r>
          </w:p>
          <w:p w:rsidR="00976F5F" w:rsidRDefault="00976F5F" w:rsidP="007B0A96">
            <w:pPr>
              <w:spacing w:line="400" w:lineRule="exact"/>
              <w:jc w:val="center"/>
              <w:rPr>
                <w:rFonts w:ascii="仿宋_GB2312" w:eastAsia="仿宋_GB2312" w:hAnsi="宋体" w:hint="eastAsia"/>
                <w:kern w:val="0"/>
                <w:sz w:val="24"/>
                <w:szCs w:val="24"/>
              </w:rPr>
            </w:pPr>
            <w:r>
              <w:rPr>
                <w:rFonts w:ascii="仿宋_GB2312" w:eastAsia="仿宋_GB2312" w:hAnsi="宋体" w:hint="eastAsia"/>
                <w:kern w:val="0"/>
                <w:sz w:val="24"/>
                <w:szCs w:val="24"/>
              </w:rPr>
              <w:t>副经理</w:t>
            </w:r>
          </w:p>
        </w:tc>
        <w:tc>
          <w:tcPr>
            <w:tcW w:w="851" w:type="dxa"/>
            <w:tcBorders>
              <w:top w:val="single" w:sz="4" w:space="0" w:color="000000"/>
              <w:left w:val="single" w:sz="4" w:space="0" w:color="000000"/>
              <w:bottom w:val="single" w:sz="4" w:space="0" w:color="000000"/>
              <w:right w:val="single" w:sz="4" w:space="0" w:color="000000"/>
            </w:tcBorders>
            <w:vAlign w:val="center"/>
          </w:tcPr>
          <w:p w:rsidR="00976F5F" w:rsidRDefault="00976F5F" w:rsidP="007B0A96">
            <w:pPr>
              <w:spacing w:line="400" w:lineRule="exact"/>
              <w:jc w:val="center"/>
              <w:rPr>
                <w:rFonts w:ascii="仿宋_GB2312" w:eastAsia="仿宋_GB2312" w:hAnsi="宋体" w:hint="eastAsia"/>
                <w:kern w:val="0"/>
                <w:sz w:val="24"/>
                <w:szCs w:val="24"/>
              </w:rPr>
            </w:pPr>
            <w:r>
              <w:rPr>
                <w:rFonts w:ascii="仿宋_GB2312" w:eastAsia="仿宋_GB2312" w:hAnsi="宋体" w:hint="eastAsia"/>
                <w:kern w:val="0"/>
                <w:sz w:val="24"/>
                <w:szCs w:val="24"/>
              </w:rPr>
              <w:t>2</w:t>
            </w:r>
          </w:p>
        </w:tc>
        <w:tc>
          <w:tcPr>
            <w:tcW w:w="4819" w:type="dxa"/>
            <w:tcBorders>
              <w:top w:val="single" w:sz="4" w:space="0" w:color="000000"/>
              <w:left w:val="single" w:sz="4" w:space="0" w:color="000000"/>
              <w:bottom w:val="single" w:sz="4" w:space="0" w:color="000000"/>
              <w:right w:val="single" w:sz="4" w:space="0" w:color="000000"/>
            </w:tcBorders>
            <w:vAlign w:val="center"/>
          </w:tcPr>
          <w:p w:rsidR="00976F5F" w:rsidRPr="00BA1B03" w:rsidRDefault="00976F5F" w:rsidP="007B0A96">
            <w:pPr>
              <w:spacing w:line="360" w:lineRule="exact"/>
              <w:jc w:val="left"/>
              <w:rPr>
                <w:rFonts w:ascii="仿宋_GB2312" w:eastAsia="仿宋_GB2312" w:hAnsi="宋体" w:hint="eastAsia"/>
                <w:kern w:val="0"/>
                <w:sz w:val="24"/>
                <w:szCs w:val="24"/>
              </w:rPr>
            </w:pPr>
            <w:r>
              <w:rPr>
                <w:rFonts w:ascii="仿宋_GB2312" w:eastAsia="仿宋_GB2312" w:hAnsi="宋体" w:hint="eastAsia"/>
                <w:kern w:val="0"/>
                <w:sz w:val="24"/>
                <w:szCs w:val="24"/>
              </w:rPr>
              <w:t>1</w:t>
            </w:r>
            <w:r w:rsidRPr="00BA1B03">
              <w:rPr>
                <w:rFonts w:ascii="仿宋_GB2312" w:eastAsia="仿宋_GB2312" w:hAnsi="宋体" w:hint="eastAsia"/>
                <w:kern w:val="0"/>
                <w:sz w:val="24"/>
                <w:szCs w:val="24"/>
              </w:rPr>
              <w:t>.负责拟定和完善公司财务各项规章制度，并参与审定、监督执行和检查，不断完善现有的财务管控体系和业务流程；</w:t>
            </w:r>
          </w:p>
          <w:p w:rsidR="00976F5F" w:rsidRPr="00BA1B03" w:rsidRDefault="00976F5F" w:rsidP="007B0A96">
            <w:pPr>
              <w:spacing w:line="360" w:lineRule="exact"/>
              <w:jc w:val="left"/>
              <w:rPr>
                <w:rFonts w:ascii="仿宋_GB2312" w:eastAsia="仿宋_GB2312" w:hAnsi="宋体" w:hint="eastAsia"/>
                <w:kern w:val="0"/>
                <w:sz w:val="24"/>
                <w:szCs w:val="24"/>
              </w:rPr>
            </w:pPr>
            <w:r>
              <w:rPr>
                <w:rFonts w:ascii="仿宋_GB2312" w:eastAsia="仿宋_GB2312" w:hAnsi="宋体" w:hint="eastAsia"/>
                <w:kern w:val="0"/>
                <w:sz w:val="24"/>
                <w:szCs w:val="24"/>
              </w:rPr>
              <w:t>2</w:t>
            </w:r>
            <w:r w:rsidRPr="00BA1B03">
              <w:rPr>
                <w:rFonts w:ascii="仿宋_GB2312" w:eastAsia="仿宋_GB2312" w:hAnsi="宋体" w:hint="eastAsia"/>
                <w:kern w:val="0"/>
                <w:sz w:val="24"/>
                <w:szCs w:val="24"/>
              </w:rPr>
              <w:t>.根据公司预算管理规定初步审核各权属公司及相关单位的年度和月度资金预算，整理汇总后报上级主管单位审核；</w:t>
            </w:r>
          </w:p>
          <w:p w:rsidR="00976F5F" w:rsidRPr="00BA1B03" w:rsidRDefault="00976F5F" w:rsidP="007B0A96">
            <w:pPr>
              <w:spacing w:line="360" w:lineRule="exact"/>
              <w:jc w:val="left"/>
              <w:rPr>
                <w:rFonts w:ascii="仿宋_GB2312" w:eastAsia="仿宋_GB2312" w:hAnsi="宋体" w:hint="eastAsia"/>
                <w:kern w:val="0"/>
                <w:sz w:val="24"/>
                <w:szCs w:val="24"/>
              </w:rPr>
            </w:pPr>
            <w:r>
              <w:rPr>
                <w:rFonts w:ascii="仿宋_GB2312" w:eastAsia="仿宋_GB2312" w:hAnsi="宋体" w:hint="eastAsia"/>
                <w:kern w:val="0"/>
                <w:sz w:val="24"/>
                <w:szCs w:val="24"/>
              </w:rPr>
              <w:t>3</w:t>
            </w:r>
            <w:r w:rsidRPr="00BA1B03">
              <w:rPr>
                <w:rFonts w:ascii="仿宋_GB2312" w:eastAsia="仿宋_GB2312" w:hAnsi="宋体" w:hint="eastAsia"/>
                <w:kern w:val="0"/>
                <w:sz w:val="24"/>
                <w:szCs w:val="24"/>
              </w:rPr>
              <w:t>.根据公司预算管理规定动态监控各权属公司及相关单位的资金预算执行情况，分析原因不断提高预算编制水平；</w:t>
            </w:r>
          </w:p>
          <w:p w:rsidR="00976F5F" w:rsidRPr="00BA1B03" w:rsidRDefault="00976F5F" w:rsidP="007B0A96">
            <w:pPr>
              <w:spacing w:line="360" w:lineRule="exact"/>
              <w:jc w:val="left"/>
              <w:rPr>
                <w:rFonts w:ascii="仿宋_GB2312" w:eastAsia="仿宋_GB2312" w:hAnsi="宋体" w:hint="eastAsia"/>
                <w:kern w:val="0"/>
                <w:sz w:val="24"/>
                <w:szCs w:val="24"/>
              </w:rPr>
            </w:pPr>
            <w:r>
              <w:rPr>
                <w:rFonts w:ascii="仿宋_GB2312" w:eastAsia="仿宋_GB2312" w:hAnsi="宋体" w:hint="eastAsia"/>
                <w:kern w:val="0"/>
                <w:sz w:val="24"/>
                <w:szCs w:val="24"/>
              </w:rPr>
              <w:t>4</w:t>
            </w:r>
            <w:r w:rsidRPr="00BA1B03">
              <w:rPr>
                <w:rFonts w:ascii="仿宋_GB2312" w:eastAsia="仿宋_GB2312" w:hAnsi="宋体" w:hint="eastAsia"/>
                <w:kern w:val="0"/>
                <w:sz w:val="24"/>
                <w:szCs w:val="24"/>
              </w:rPr>
              <w:t>.负责公司及各权属公司、相关单位各项经济指标的统计汇总，加强成本控制，发挥财务管理的内控和监督职能；</w:t>
            </w:r>
          </w:p>
          <w:p w:rsidR="00976F5F" w:rsidRPr="00BA1B03" w:rsidRDefault="00976F5F" w:rsidP="007B0A96">
            <w:pPr>
              <w:spacing w:line="360" w:lineRule="exact"/>
              <w:jc w:val="left"/>
              <w:rPr>
                <w:rFonts w:ascii="仿宋_GB2312" w:eastAsia="仿宋_GB2312" w:hAnsi="宋体" w:hint="eastAsia"/>
                <w:kern w:val="0"/>
                <w:sz w:val="24"/>
                <w:szCs w:val="24"/>
              </w:rPr>
            </w:pPr>
            <w:r>
              <w:rPr>
                <w:rFonts w:ascii="仿宋_GB2312" w:eastAsia="仿宋_GB2312" w:hAnsi="宋体" w:hint="eastAsia"/>
                <w:kern w:val="0"/>
                <w:sz w:val="24"/>
                <w:szCs w:val="24"/>
              </w:rPr>
              <w:t>5</w:t>
            </w:r>
            <w:r w:rsidRPr="00BA1B03">
              <w:rPr>
                <w:rFonts w:ascii="仿宋_GB2312" w:eastAsia="仿宋_GB2312" w:hAnsi="宋体" w:hint="eastAsia"/>
                <w:kern w:val="0"/>
                <w:sz w:val="24"/>
                <w:szCs w:val="24"/>
              </w:rPr>
              <w:t>.负责审核和汇总各权属公司及相关单位资金收支情况统计，监督检查公司各项规章制度的执行情况；</w:t>
            </w:r>
          </w:p>
          <w:p w:rsidR="00976F5F" w:rsidRDefault="00976F5F" w:rsidP="007B0A96">
            <w:pPr>
              <w:spacing w:line="360" w:lineRule="exact"/>
              <w:jc w:val="left"/>
              <w:rPr>
                <w:rFonts w:ascii="仿宋_GB2312" w:eastAsia="仿宋_GB2312" w:hAnsi="宋体"/>
                <w:kern w:val="0"/>
                <w:sz w:val="24"/>
                <w:szCs w:val="24"/>
              </w:rPr>
            </w:pPr>
            <w:r w:rsidRPr="00BA1B03">
              <w:rPr>
                <w:rFonts w:ascii="仿宋_GB2312" w:eastAsia="仿宋_GB2312" w:hAnsi="宋体" w:hint="eastAsia"/>
                <w:kern w:val="0"/>
                <w:sz w:val="24"/>
                <w:szCs w:val="24"/>
              </w:rPr>
              <w:t>6.定期进行公司财务检查，接受上级主管部门等审计机构的业务指导和监督检查。</w:t>
            </w:r>
          </w:p>
        </w:tc>
        <w:tc>
          <w:tcPr>
            <w:tcW w:w="4218" w:type="dxa"/>
            <w:tcBorders>
              <w:top w:val="single" w:sz="4" w:space="0" w:color="000000"/>
              <w:left w:val="single" w:sz="4" w:space="0" w:color="000000"/>
              <w:bottom w:val="single" w:sz="4" w:space="0" w:color="000000"/>
              <w:right w:val="single" w:sz="4" w:space="0" w:color="000000"/>
            </w:tcBorders>
            <w:vAlign w:val="center"/>
          </w:tcPr>
          <w:p w:rsidR="00976F5F" w:rsidRDefault="00976F5F" w:rsidP="007B0A96">
            <w:pPr>
              <w:spacing w:line="400" w:lineRule="exact"/>
              <w:jc w:val="left"/>
              <w:rPr>
                <w:rFonts w:ascii="仿宋_GB2312" w:eastAsia="仿宋_GB2312" w:hAnsi="宋体" w:hint="eastAsia"/>
                <w:kern w:val="0"/>
                <w:sz w:val="24"/>
                <w:szCs w:val="24"/>
              </w:rPr>
            </w:pPr>
            <w:r>
              <w:rPr>
                <w:rFonts w:ascii="仿宋_GB2312" w:eastAsia="仿宋_GB2312" w:hAnsi="宋体" w:hint="eastAsia"/>
                <w:kern w:val="0"/>
                <w:sz w:val="24"/>
                <w:szCs w:val="24"/>
              </w:rPr>
              <w:t>1.年龄30-40岁，</w:t>
            </w:r>
            <w:r w:rsidRPr="00C40FA1">
              <w:rPr>
                <w:rFonts w:ascii="仿宋_GB2312" w:eastAsia="仿宋_GB2312" w:hAnsi="宋体" w:hint="eastAsia"/>
                <w:kern w:val="0"/>
                <w:sz w:val="24"/>
                <w:szCs w:val="24"/>
              </w:rPr>
              <w:t>大学</w:t>
            </w:r>
            <w:r>
              <w:rPr>
                <w:rFonts w:ascii="仿宋_GB2312" w:eastAsia="仿宋_GB2312" w:hAnsi="宋体" w:hint="eastAsia"/>
                <w:kern w:val="0"/>
                <w:sz w:val="24"/>
                <w:szCs w:val="24"/>
              </w:rPr>
              <w:t>学历</w:t>
            </w:r>
            <w:r w:rsidRPr="00C40FA1">
              <w:rPr>
                <w:rFonts w:ascii="仿宋_GB2312" w:eastAsia="仿宋_GB2312" w:hAnsi="宋体" w:hint="eastAsia"/>
                <w:kern w:val="0"/>
                <w:sz w:val="24"/>
                <w:szCs w:val="24"/>
              </w:rPr>
              <w:t>，具有高会</w:t>
            </w:r>
            <w:proofErr w:type="gramStart"/>
            <w:r w:rsidRPr="00C40FA1">
              <w:rPr>
                <w:rFonts w:ascii="仿宋_GB2312" w:eastAsia="仿宋_GB2312" w:hAnsi="宋体" w:hint="eastAsia"/>
                <w:kern w:val="0"/>
                <w:sz w:val="24"/>
                <w:szCs w:val="24"/>
              </w:rPr>
              <w:t>或注会职称</w:t>
            </w:r>
            <w:proofErr w:type="gramEnd"/>
            <w:r w:rsidRPr="00C40FA1">
              <w:rPr>
                <w:rFonts w:ascii="仿宋_GB2312" w:eastAsia="仿宋_GB2312" w:hAnsi="宋体" w:hint="eastAsia"/>
                <w:kern w:val="0"/>
                <w:sz w:val="24"/>
                <w:szCs w:val="24"/>
              </w:rPr>
              <w:t>者条件可放宽至大专学历。</w:t>
            </w:r>
          </w:p>
          <w:p w:rsidR="00976F5F" w:rsidRDefault="00976F5F" w:rsidP="007B0A96">
            <w:pPr>
              <w:spacing w:line="400" w:lineRule="exact"/>
              <w:jc w:val="left"/>
              <w:rPr>
                <w:rFonts w:ascii="仿宋_GB2312" w:eastAsia="仿宋_GB2312" w:hAnsi="宋体" w:hint="eastAsia"/>
                <w:kern w:val="0"/>
                <w:sz w:val="24"/>
                <w:szCs w:val="24"/>
              </w:rPr>
            </w:pPr>
            <w:r>
              <w:rPr>
                <w:rFonts w:ascii="仿宋_GB2312" w:eastAsia="仿宋_GB2312" w:hAnsi="宋体" w:hint="eastAsia"/>
                <w:kern w:val="0"/>
                <w:sz w:val="24"/>
                <w:szCs w:val="24"/>
              </w:rPr>
              <w:t>2.经济、会计类相关专业，</w:t>
            </w:r>
            <w:r w:rsidRPr="00C40FA1">
              <w:rPr>
                <w:rFonts w:ascii="仿宋_GB2312" w:eastAsia="仿宋_GB2312" w:hAnsi="宋体" w:hint="eastAsia"/>
                <w:kern w:val="0"/>
                <w:sz w:val="24"/>
                <w:szCs w:val="24"/>
              </w:rPr>
              <w:t>具有8年以上财务管理或5年以上大中型企业财务负责人岗位的工作经验。</w:t>
            </w:r>
          </w:p>
          <w:p w:rsidR="00976F5F" w:rsidRPr="00751694" w:rsidRDefault="00976F5F" w:rsidP="007B0A96">
            <w:pPr>
              <w:spacing w:line="400" w:lineRule="exact"/>
              <w:jc w:val="left"/>
              <w:rPr>
                <w:rFonts w:ascii="仿宋_GB2312" w:eastAsia="仿宋_GB2312" w:hAnsi="宋体" w:hint="eastAsia"/>
                <w:kern w:val="0"/>
                <w:sz w:val="24"/>
                <w:szCs w:val="24"/>
              </w:rPr>
            </w:pPr>
            <w:r>
              <w:rPr>
                <w:rFonts w:ascii="仿宋_GB2312" w:eastAsia="仿宋_GB2312" w:hAnsi="宋体" w:hint="eastAsia"/>
                <w:kern w:val="0"/>
                <w:sz w:val="24"/>
                <w:szCs w:val="24"/>
              </w:rPr>
              <w:t>3.</w:t>
            </w:r>
            <w:r w:rsidRPr="00C40FA1">
              <w:rPr>
                <w:rFonts w:ascii="仿宋_GB2312" w:eastAsia="仿宋_GB2312" w:hAnsi="宋体" w:hint="eastAsia"/>
                <w:kern w:val="0"/>
                <w:sz w:val="24"/>
                <w:szCs w:val="24"/>
              </w:rPr>
              <w:t>具有高级会计师、注册会计师之一；</w:t>
            </w:r>
            <w:r>
              <w:rPr>
                <w:rFonts w:ascii="仿宋_GB2312" w:eastAsia="仿宋_GB2312" w:hAnsi="宋体" w:hint="eastAsia"/>
                <w:kern w:val="0"/>
                <w:sz w:val="24"/>
                <w:szCs w:val="24"/>
              </w:rPr>
              <w:t>4.</w:t>
            </w:r>
            <w:r w:rsidRPr="00751694">
              <w:rPr>
                <w:rFonts w:ascii="仿宋_GB2312" w:eastAsia="仿宋_GB2312" w:hAnsi="宋体" w:hint="eastAsia"/>
                <w:kern w:val="0"/>
                <w:sz w:val="24"/>
                <w:szCs w:val="24"/>
              </w:rPr>
              <w:t>具有扎实的企业财会专业知识和现代企业管理基础知识，熟悉经济、财务、税收等方面的法律、法规；</w:t>
            </w:r>
          </w:p>
          <w:p w:rsidR="00976F5F" w:rsidRPr="00751694" w:rsidRDefault="00976F5F" w:rsidP="007B0A96">
            <w:pPr>
              <w:spacing w:line="400" w:lineRule="exact"/>
              <w:jc w:val="left"/>
              <w:rPr>
                <w:rFonts w:ascii="仿宋_GB2312" w:eastAsia="仿宋_GB2312" w:hAnsi="宋体" w:hint="eastAsia"/>
                <w:kern w:val="0"/>
                <w:sz w:val="24"/>
                <w:szCs w:val="24"/>
              </w:rPr>
            </w:pPr>
            <w:r>
              <w:rPr>
                <w:rFonts w:ascii="仿宋_GB2312" w:eastAsia="仿宋_GB2312" w:hAnsi="宋体" w:hint="eastAsia"/>
                <w:kern w:val="0"/>
                <w:sz w:val="24"/>
                <w:szCs w:val="24"/>
              </w:rPr>
              <w:t>5</w:t>
            </w:r>
            <w:r w:rsidRPr="00751694">
              <w:rPr>
                <w:rFonts w:ascii="仿宋_GB2312" w:eastAsia="仿宋_GB2312" w:hAnsi="宋体" w:hint="eastAsia"/>
                <w:kern w:val="0"/>
                <w:sz w:val="24"/>
                <w:szCs w:val="24"/>
              </w:rPr>
              <w:t>.擅长财务规划、分析、决策，精通投、融资管理和资本营运管理；</w:t>
            </w:r>
          </w:p>
          <w:p w:rsidR="00976F5F" w:rsidRDefault="00976F5F" w:rsidP="007B0A96">
            <w:pPr>
              <w:spacing w:line="400" w:lineRule="exact"/>
              <w:jc w:val="left"/>
              <w:rPr>
                <w:rFonts w:ascii="仿宋_GB2312" w:eastAsia="仿宋_GB2312" w:hAnsi="宋体" w:hint="eastAsia"/>
                <w:kern w:val="0"/>
                <w:sz w:val="24"/>
                <w:szCs w:val="24"/>
              </w:rPr>
            </w:pPr>
            <w:r>
              <w:rPr>
                <w:rFonts w:ascii="仿宋_GB2312" w:eastAsia="仿宋_GB2312" w:hAnsi="宋体" w:hint="eastAsia"/>
                <w:kern w:val="0"/>
                <w:sz w:val="24"/>
                <w:szCs w:val="24"/>
              </w:rPr>
              <w:t>6</w:t>
            </w:r>
            <w:r w:rsidRPr="00751694">
              <w:rPr>
                <w:rFonts w:ascii="仿宋_GB2312" w:eastAsia="仿宋_GB2312" w:hAnsi="宋体" w:hint="eastAsia"/>
                <w:kern w:val="0"/>
                <w:sz w:val="24"/>
                <w:szCs w:val="24"/>
              </w:rPr>
              <w:t>.具有良好的沟通协调能力和分析判断的决断能力。</w:t>
            </w:r>
          </w:p>
        </w:tc>
      </w:tr>
      <w:tr w:rsidR="00976F5F" w:rsidTr="00976F5F">
        <w:trPr>
          <w:trHeight w:val="4671"/>
          <w:jc w:val="center"/>
        </w:trPr>
        <w:tc>
          <w:tcPr>
            <w:tcW w:w="1897" w:type="dxa"/>
            <w:vMerge w:val="restart"/>
            <w:tcBorders>
              <w:left w:val="single" w:sz="4" w:space="0" w:color="000000"/>
              <w:right w:val="single" w:sz="4" w:space="0" w:color="000000"/>
            </w:tcBorders>
            <w:vAlign w:val="center"/>
          </w:tcPr>
          <w:p w:rsidR="00976F5F" w:rsidRDefault="00976F5F" w:rsidP="007B0A96">
            <w:pPr>
              <w:adjustRightInd w:val="0"/>
              <w:snapToGrid w:val="0"/>
              <w:jc w:val="center"/>
              <w:rPr>
                <w:rFonts w:ascii="仿宋_GB2312" w:eastAsia="仿宋_GB2312" w:hAnsi="宋体" w:hint="eastAsia"/>
                <w:kern w:val="0"/>
                <w:sz w:val="24"/>
                <w:szCs w:val="24"/>
              </w:rPr>
            </w:pPr>
            <w:bookmarkStart w:id="1" w:name="_Hlk460602433"/>
            <w:r>
              <w:rPr>
                <w:rFonts w:ascii="仿宋_GB2312" w:eastAsia="仿宋_GB2312" w:hAnsi="宋体" w:hint="eastAsia"/>
                <w:kern w:val="0"/>
                <w:sz w:val="24"/>
                <w:szCs w:val="24"/>
              </w:rPr>
              <w:lastRenderedPageBreak/>
              <w:t>山东水总</w:t>
            </w:r>
          </w:p>
          <w:p w:rsidR="00976F5F" w:rsidRDefault="00976F5F" w:rsidP="007B0A96">
            <w:pPr>
              <w:adjustRightInd w:val="0"/>
              <w:snapToGrid w:val="0"/>
              <w:jc w:val="center"/>
              <w:rPr>
                <w:rFonts w:ascii="仿宋_GB2312" w:eastAsia="仿宋_GB2312" w:hAnsi="宋体"/>
                <w:kern w:val="0"/>
                <w:sz w:val="24"/>
                <w:szCs w:val="24"/>
              </w:rPr>
            </w:pPr>
            <w:r>
              <w:rPr>
                <w:rFonts w:ascii="仿宋_GB2312" w:eastAsia="仿宋_GB2312" w:hAnsi="宋体" w:hint="eastAsia"/>
                <w:kern w:val="0"/>
                <w:sz w:val="24"/>
                <w:szCs w:val="24"/>
              </w:rPr>
              <w:t>有限公司</w:t>
            </w:r>
          </w:p>
        </w:tc>
        <w:tc>
          <w:tcPr>
            <w:tcW w:w="1417" w:type="dxa"/>
            <w:tcBorders>
              <w:top w:val="single" w:sz="4" w:space="0" w:color="000000"/>
              <w:left w:val="single" w:sz="4" w:space="0" w:color="000000"/>
              <w:bottom w:val="single" w:sz="4" w:space="0" w:color="000000"/>
              <w:right w:val="single" w:sz="4" w:space="0" w:color="000000"/>
            </w:tcBorders>
            <w:vAlign w:val="center"/>
          </w:tcPr>
          <w:p w:rsidR="00976F5F" w:rsidRDefault="00976F5F" w:rsidP="007B0A96">
            <w:pPr>
              <w:spacing w:line="400" w:lineRule="exact"/>
              <w:jc w:val="center"/>
              <w:rPr>
                <w:rFonts w:ascii="仿宋_GB2312" w:eastAsia="仿宋_GB2312" w:hAnsi="宋体"/>
                <w:kern w:val="0"/>
                <w:sz w:val="24"/>
                <w:szCs w:val="24"/>
              </w:rPr>
            </w:pPr>
            <w:r>
              <w:rPr>
                <w:rFonts w:ascii="仿宋_GB2312" w:eastAsia="仿宋_GB2312" w:hAnsi="宋体" w:hint="eastAsia"/>
                <w:kern w:val="0"/>
                <w:sz w:val="24"/>
                <w:szCs w:val="24"/>
              </w:rPr>
              <w:t>财务会计</w:t>
            </w:r>
          </w:p>
        </w:tc>
        <w:tc>
          <w:tcPr>
            <w:tcW w:w="851" w:type="dxa"/>
            <w:tcBorders>
              <w:top w:val="single" w:sz="4" w:space="0" w:color="000000"/>
              <w:left w:val="single" w:sz="4" w:space="0" w:color="000000"/>
              <w:bottom w:val="single" w:sz="4" w:space="0" w:color="000000"/>
              <w:right w:val="single" w:sz="4" w:space="0" w:color="000000"/>
            </w:tcBorders>
            <w:vAlign w:val="center"/>
          </w:tcPr>
          <w:p w:rsidR="00976F5F" w:rsidRDefault="00976F5F" w:rsidP="007B0A96">
            <w:pPr>
              <w:spacing w:line="400" w:lineRule="exact"/>
              <w:jc w:val="center"/>
              <w:rPr>
                <w:rFonts w:ascii="仿宋_GB2312" w:eastAsia="仿宋_GB2312" w:hAnsi="宋体"/>
                <w:kern w:val="0"/>
                <w:sz w:val="24"/>
                <w:szCs w:val="24"/>
              </w:rPr>
            </w:pPr>
            <w:r>
              <w:rPr>
                <w:rFonts w:ascii="仿宋_GB2312" w:eastAsia="仿宋_GB2312" w:hAnsi="宋体" w:hint="eastAsia"/>
                <w:kern w:val="0"/>
                <w:sz w:val="24"/>
                <w:szCs w:val="24"/>
              </w:rPr>
              <w:t>10</w:t>
            </w:r>
          </w:p>
        </w:tc>
        <w:tc>
          <w:tcPr>
            <w:tcW w:w="4819" w:type="dxa"/>
            <w:tcBorders>
              <w:top w:val="single" w:sz="4" w:space="0" w:color="000000"/>
              <w:left w:val="single" w:sz="4" w:space="0" w:color="000000"/>
              <w:bottom w:val="single" w:sz="4" w:space="0" w:color="000000"/>
              <w:right w:val="single" w:sz="4" w:space="0" w:color="000000"/>
            </w:tcBorders>
            <w:vAlign w:val="center"/>
          </w:tcPr>
          <w:p w:rsidR="00976F5F" w:rsidRDefault="00976F5F" w:rsidP="007B0A96">
            <w:pPr>
              <w:rPr>
                <w:rFonts w:ascii="仿宋_GB2312" w:eastAsia="仿宋_GB2312" w:hAnsi="宋体" w:hint="eastAsia"/>
                <w:kern w:val="0"/>
                <w:sz w:val="24"/>
                <w:szCs w:val="24"/>
              </w:rPr>
            </w:pPr>
            <w:r>
              <w:rPr>
                <w:rFonts w:ascii="仿宋_GB2312" w:eastAsia="仿宋_GB2312" w:hAnsi="宋体" w:hint="eastAsia"/>
                <w:kern w:val="0"/>
                <w:sz w:val="24"/>
                <w:szCs w:val="24"/>
              </w:rPr>
              <w:t>1.负责日常会计处理、账务核算 ；</w:t>
            </w:r>
          </w:p>
          <w:p w:rsidR="00976F5F" w:rsidRDefault="00976F5F" w:rsidP="007B0A96">
            <w:pPr>
              <w:rPr>
                <w:rFonts w:ascii="仿宋_GB2312" w:eastAsia="仿宋_GB2312" w:hAnsi="宋体" w:hint="eastAsia"/>
                <w:kern w:val="0"/>
                <w:sz w:val="24"/>
                <w:szCs w:val="24"/>
              </w:rPr>
            </w:pPr>
            <w:r>
              <w:rPr>
                <w:rFonts w:ascii="仿宋_GB2312" w:eastAsia="仿宋_GB2312" w:hAnsi="宋体" w:hint="eastAsia"/>
                <w:kern w:val="0"/>
                <w:sz w:val="24"/>
                <w:szCs w:val="24"/>
              </w:rPr>
              <w:t>2.负责</w:t>
            </w:r>
            <w:proofErr w:type="gramStart"/>
            <w:r>
              <w:rPr>
                <w:rFonts w:ascii="仿宋_GB2312" w:eastAsia="仿宋_GB2312" w:hAnsi="宋体" w:hint="eastAsia"/>
                <w:kern w:val="0"/>
                <w:sz w:val="24"/>
                <w:szCs w:val="24"/>
              </w:rPr>
              <w:t>账薄登记</w:t>
            </w:r>
            <w:proofErr w:type="gramEnd"/>
            <w:r>
              <w:rPr>
                <w:rFonts w:ascii="仿宋_GB2312" w:eastAsia="仿宋_GB2312" w:hAnsi="宋体" w:hint="eastAsia"/>
                <w:kern w:val="0"/>
                <w:sz w:val="24"/>
                <w:szCs w:val="24"/>
              </w:rPr>
              <w:t>工作，并进行账实核对；</w:t>
            </w:r>
          </w:p>
          <w:p w:rsidR="00976F5F" w:rsidRDefault="00976F5F" w:rsidP="007B0A96">
            <w:pPr>
              <w:rPr>
                <w:rFonts w:ascii="仿宋_GB2312" w:eastAsia="仿宋_GB2312" w:hAnsi="宋体" w:hint="eastAsia"/>
                <w:kern w:val="0"/>
                <w:sz w:val="24"/>
                <w:szCs w:val="24"/>
              </w:rPr>
            </w:pPr>
            <w:r>
              <w:rPr>
                <w:rFonts w:ascii="仿宋_GB2312" w:eastAsia="仿宋_GB2312" w:hAnsi="宋体" w:hint="eastAsia"/>
                <w:kern w:val="0"/>
                <w:sz w:val="24"/>
                <w:szCs w:val="24"/>
              </w:rPr>
              <w:t>3.负责结账、编制会计报表，安排各项税费的申报事宜；</w:t>
            </w:r>
          </w:p>
          <w:p w:rsidR="00976F5F" w:rsidRDefault="00976F5F" w:rsidP="007B0A96">
            <w:pPr>
              <w:rPr>
                <w:rFonts w:ascii="仿宋_GB2312" w:eastAsia="仿宋_GB2312" w:hAnsi="宋体" w:hint="eastAsia"/>
                <w:kern w:val="0"/>
                <w:sz w:val="24"/>
                <w:szCs w:val="24"/>
              </w:rPr>
            </w:pPr>
            <w:r>
              <w:rPr>
                <w:rFonts w:ascii="仿宋_GB2312" w:eastAsia="仿宋_GB2312" w:hAnsi="宋体" w:hint="eastAsia"/>
                <w:kern w:val="0"/>
                <w:sz w:val="24"/>
                <w:szCs w:val="24"/>
              </w:rPr>
              <w:t>4.负责协助财务经理对经营计划、预算编制及考核表的管理；</w:t>
            </w:r>
          </w:p>
          <w:p w:rsidR="00976F5F" w:rsidRDefault="00976F5F" w:rsidP="007B0A96">
            <w:pPr>
              <w:rPr>
                <w:rFonts w:ascii="仿宋_GB2312" w:eastAsia="仿宋_GB2312" w:hAnsi="宋体" w:hint="eastAsia"/>
                <w:kern w:val="0"/>
                <w:sz w:val="24"/>
                <w:szCs w:val="24"/>
              </w:rPr>
            </w:pPr>
            <w:r>
              <w:rPr>
                <w:rFonts w:ascii="仿宋_GB2312" w:eastAsia="仿宋_GB2312" w:hAnsi="宋体" w:hint="eastAsia"/>
                <w:kern w:val="0"/>
                <w:sz w:val="24"/>
                <w:szCs w:val="24"/>
              </w:rPr>
              <w:t>5.负责银行、税务相关业务办理等；</w:t>
            </w:r>
          </w:p>
          <w:p w:rsidR="00976F5F" w:rsidRDefault="00976F5F" w:rsidP="007B0A96">
            <w:pPr>
              <w:rPr>
                <w:rFonts w:ascii="仿宋_GB2312" w:eastAsia="仿宋_GB2312" w:hAnsi="宋体" w:hint="eastAsia"/>
                <w:kern w:val="0"/>
                <w:sz w:val="24"/>
                <w:szCs w:val="24"/>
              </w:rPr>
            </w:pPr>
            <w:r>
              <w:rPr>
                <w:rFonts w:ascii="仿宋_GB2312" w:eastAsia="仿宋_GB2312" w:hAnsi="宋体" w:hint="eastAsia"/>
                <w:kern w:val="0"/>
                <w:sz w:val="24"/>
                <w:szCs w:val="24"/>
              </w:rPr>
              <w:t>6.负责纳税申报和各类财务报表的编制工作；</w:t>
            </w:r>
          </w:p>
          <w:p w:rsidR="00976F5F" w:rsidRDefault="00976F5F" w:rsidP="007B0A96">
            <w:pPr>
              <w:rPr>
                <w:rFonts w:ascii="仿宋_GB2312" w:eastAsia="仿宋_GB2312" w:hAnsi="宋体" w:hint="eastAsia"/>
                <w:kern w:val="0"/>
                <w:sz w:val="24"/>
                <w:szCs w:val="24"/>
              </w:rPr>
            </w:pPr>
            <w:r>
              <w:rPr>
                <w:rFonts w:ascii="仿宋_GB2312" w:eastAsia="仿宋_GB2312" w:hAnsi="宋体" w:hint="eastAsia"/>
                <w:kern w:val="0"/>
                <w:sz w:val="24"/>
                <w:szCs w:val="24"/>
              </w:rPr>
              <w:t>7.完成领导临时布置的各项任务。</w:t>
            </w:r>
          </w:p>
        </w:tc>
        <w:tc>
          <w:tcPr>
            <w:tcW w:w="4218" w:type="dxa"/>
            <w:tcBorders>
              <w:top w:val="single" w:sz="4" w:space="0" w:color="000000"/>
              <w:left w:val="single" w:sz="4" w:space="0" w:color="000000"/>
              <w:bottom w:val="single" w:sz="4" w:space="0" w:color="000000"/>
              <w:right w:val="single" w:sz="4" w:space="0" w:color="000000"/>
            </w:tcBorders>
            <w:vAlign w:val="center"/>
          </w:tcPr>
          <w:p w:rsidR="00976F5F" w:rsidRPr="009D782E" w:rsidRDefault="00976F5F" w:rsidP="007B0A96">
            <w:pPr>
              <w:spacing w:line="400" w:lineRule="exact"/>
              <w:jc w:val="left"/>
              <w:rPr>
                <w:rFonts w:ascii="仿宋_GB2312" w:eastAsia="仿宋_GB2312" w:hAnsi="宋体" w:hint="eastAsia"/>
                <w:kern w:val="0"/>
                <w:sz w:val="24"/>
                <w:szCs w:val="24"/>
              </w:rPr>
            </w:pPr>
            <w:r w:rsidRPr="009D782E">
              <w:rPr>
                <w:rFonts w:ascii="仿宋_GB2312" w:eastAsia="仿宋_GB2312" w:hAnsi="宋体" w:hint="eastAsia"/>
                <w:kern w:val="0"/>
                <w:sz w:val="24"/>
                <w:szCs w:val="24"/>
              </w:rPr>
              <w:t>1.35岁以下，</w:t>
            </w:r>
            <w:r>
              <w:rPr>
                <w:rFonts w:ascii="仿宋_GB2312" w:eastAsia="仿宋_GB2312" w:hAnsi="宋体" w:hint="eastAsia"/>
                <w:kern w:val="0"/>
                <w:sz w:val="24"/>
                <w:szCs w:val="24"/>
              </w:rPr>
              <w:t>本科以上学历，会计学、财务管理专业，专科学历需具备中级会计职称；</w:t>
            </w:r>
          </w:p>
          <w:p w:rsidR="00976F5F" w:rsidRPr="009D782E" w:rsidRDefault="00976F5F" w:rsidP="007B0A96">
            <w:pPr>
              <w:spacing w:line="400" w:lineRule="exact"/>
              <w:jc w:val="left"/>
              <w:rPr>
                <w:rFonts w:ascii="仿宋_GB2312" w:eastAsia="仿宋_GB2312" w:hAnsi="宋体" w:hint="eastAsia"/>
                <w:kern w:val="0"/>
                <w:sz w:val="24"/>
                <w:szCs w:val="24"/>
              </w:rPr>
            </w:pPr>
            <w:r>
              <w:rPr>
                <w:rFonts w:ascii="仿宋_GB2312" w:eastAsia="仿宋_GB2312" w:hAnsi="宋体" w:hint="eastAsia"/>
                <w:kern w:val="0"/>
                <w:sz w:val="24"/>
                <w:szCs w:val="24"/>
              </w:rPr>
              <w:t>2.</w:t>
            </w:r>
            <w:r w:rsidRPr="009D782E">
              <w:rPr>
                <w:rFonts w:ascii="仿宋_GB2312" w:eastAsia="仿宋_GB2312" w:hAnsi="宋体" w:hint="eastAsia"/>
                <w:kern w:val="0"/>
                <w:sz w:val="24"/>
                <w:szCs w:val="24"/>
              </w:rPr>
              <w:t>有</w:t>
            </w:r>
            <w:r>
              <w:rPr>
                <w:rFonts w:ascii="仿宋_GB2312" w:eastAsia="仿宋_GB2312" w:hAnsi="宋体" w:hint="eastAsia"/>
                <w:kern w:val="0"/>
                <w:sz w:val="24"/>
                <w:szCs w:val="24"/>
              </w:rPr>
              <w:t>1</w:t>
            </w:r>
            <w:r w:rsidRPr="009D782E">
              <w:rPr>
                <w:rFonts w:ascii="仿宋_GB2312" w:eastAsia="仿宋_GB2312" w:hAnsi="宋体" w:hint="eastAsia"/>
                <w:kern w:val="0"/>
                <w:sz w:val="24"/>
                <w:szCs w:val="24"/>
              </w:rPr>
              <w:t>年以上会计核算工作经验，</w:t>
            </w:r>
            <w:r>
              <w:rPr>
                <w:rFonts w:ascii="仿宋_GB2312" w:eastAsia="仿宋_GB2312" w:hAnsi="宋体" w:hint="eastAsia"/>
                <w:kern w:val="0"/>
                <w:sz w:val="24"/>
                <w:szCs w:val="24"/>
              </w:rPr>
              <w:t>优秀应届毕业生亦可，</w:t>
            </w:r>
            <w:r w:rsidRPr="009D782E">
              <w:rPr>
                <w:rFonts w:ascii="仿宋_GB2312" w:eastAsia="仿宋_GB2312" w:hAnsi="宋体" w:hint="eastAsia"/>
                <w:kern w:val="0"/>
                <w:sz w:val="24"/>
                <w:szCs w:val="24"/>
              </w:rPr>
              <w:t xml:space="preserve">有建筑施工企业工作经验优先考虑； </w:t>
            </w:r>
          </w:p>
          <w:p w:rsidR="00976F5F" w:rsidRPr="009D782E" w:rsidRDefault="00976F5F" w:rsidP="007B0A96">
            <w:pPr>
              <w:spacing w:line="400" w:lineRule="exact"/>
              <w:jc w:val="left"/>
              <w:rPr>
                <w:rFonts w:ascii="仿宋_GB2312" w:eastAsia="仿宋_GB2312" w:hAnsi="宋体" w:hint="eastAsia"/>
                <w:kern w:val="0"/>
                <w:sz w:val="24"/>
                <w:szCs w:val="24"/>
              </w:rPr>
            </w:pPr>
            <w:r>
              <w:rPr>
                <w:rFonts w:ascii="仿宋_GB2312" w:eastAsia="仿宋_GB2312" w:hAnsi="宋体" w:hint="eastAsia"/>
                <w:kern w:val="0"/>
                <w:sz w:val="24"/>
                <w:szCs w:val="24"/>
              </w:rPr>
              <w:t>3.</w:t>
            </w:r>
            <w:r w:rsidRPr="009D782E">
              <w:rPr>
                <w:rFonts w:ascii="仿宋_GB2312" w:eastAsia="仿宋_GB2312" w:hAnsi="宋体" w:hint="eastAsia"/>
                <w:kern w:val="0"/>
                <w:sz w:val="24"/>
                <w:szCs w:val="24"/>
              </w:rPr>
              <w:t>具备一定的财务分析能力，熟悉国家各项相关财务、税务、审计等法规政策，熟练使用MS Office办公软件，熟练使用财务应用软件（浪潮、用友软件等），熟练处理帐</w:t>
            </w:r>
            <w:proofErr w:type="gramStart"/>
            <w:r w:rsidRPr="009D782E">
              <w:rPr>
                <w:rFonts w:ascii="仿宋_GB2312" w:eastAsia="仿宋_GB2312" w:hAnsi="宋体" w:hint="eastAsia"/>
                <w:kern w:val="0"/>
                <w:sz w:val="24"/>
                <w:szCs w:val="24"/>
              </w:rPr>
              <w:t>务</w:t>
            </w:r>
            <w:proofErr w:type="gramEnd"/>
            <w:r w:rsidRPr="009D782E">
              <w:rPr>
                <w:rFonts w:ascii="仿宋_GB2312" w:eastAsia="仿宋_GB2312" w:hAnsi="宋体" w:hint="eastAsia"/>
                <w:kern w:val="0"/>
                <w:sz w:val="24"/>
                <w:szCs w:val="24"/>
              </w:rPr>
              <w:t xml:space="preserve">及编制各种报表； </w:t>
            </w:r>
          </w:p>
          <w:p w:rsidR="00976F5F" w:rsidRDefault="00976F5F" w:rsidP="007B0A96">
            <w:pPr>
              <w:spacing w:line="400" w:lineRule="exact"/>
              <w:jc w:val="left"/>
              <w:rPr>
                <w:rFonts w:ascii="仿宋_GB2312" w:eastAsia="仿宋_GB2312" w:hAnsi="宋体" w:hint="eastAsia"/>
                <w:kern w:val="0"/>
                <w:sz w:val="24"/>
                <w:szCs w:val="24"/>
              </w:rPr>
            </w:pPr>
            <w:r>
              <w:rPr>
                <w:rFonts w:ascii="仿宋_GB2312" w:eastAsia="仿宋_GB2312" w:hAnsi="宋体" w:hint="eastAsia"/>
                <w:kern w:val="0"/>
                <w:sz w:val="24"/>
                <w:szCs w:val="24"/>
              </w:rPr>
              <w:t>4.</w:t>
            </w:r>
            <w:r w:rsidRPr="009D782E">
              <w:rPr>
                <w:rFonts w:ascii="仿宋_GB2312" w:eastAsia="仿宋_GB2312" w:hAnsi="宋体" w:hint="eastAsia"/>
                <w:kern w:val="0"/>
                <w:sz w:val="24"/>
                <w:szCs w:val="24"/>
              </w:rPr>
              <w:t>责任心和原则性强，严谨勤勉，能承受压力，</w:t>
            </w:r>
            <w:r>
              <w:rPr>
                <w:rFonts w:ascii="仿宋_GB2312" w:eastAsia="仿宋_GB2312" w:hAnsi="宋体" w:hint="eastAsia"/>
                <w:kern w:val="0"/>
                <w:sz w:val="24"/>
                <w:szCs w:val="24"/>
              </w:rPr>
              <w:t>具有</w:t>
            </w:r>
            <w:r w:rsidRPr="009D782E">
              <w:rPr>
                <w:rFonts w:ascii="仿宋_GB2312" w:eastAsia="仿宋_GB2312" w:hAnsi="宋体" w:hint="eastAsia"/>
                <w:kern w:val="0"/>
                <w:sz w:val="24"/>
                <w:szCs w:val="24"/>
              </w:rPr>
              <w:t>良好的分析判断能力、语言表达能力，</w:t>
            </w:r>
            <w:r>
              <w:rPr>
                <w:rFonts w:ascii="仿宋_GB2312" w:eastAsia="仿宋_GB2312" w:hAnsi="宋体" w:hint="eastAsia"/>
                <w:kern w:val="0"/>
                <w:sz w:val="24"/>
                <w:szCs w:val="24"/>
              </w:rPr>
              <w:t>具有</w:t>
            </w:r>
            <w:r w:rsidRPr="009D782E">
              <w:rPr>
                <w:rFonts w:ascii="仿宋_GB2312" w:eastAsia="仿宋_GB2312" w:hAnsi="宋体" w:hint="eastAsia"/>
                <w:kern w:val="0"/>
                <w:sz w:val="24"/>
                <w:szCs w:val="24"/>
              </w:rPr>
              <w:t>良好的敬业精神和团队精神，保密意识强。</w:t>
            </w:r>
          </w:p>
        </w:tc>
      </w:tr>
      <w:bookmarkEnd w:id="1"/>
      <w:tr w:rsidR="00976F5F" w:rsidTr="007B0A96">
        <w:trPr>
          <w:trHeight w:val="1518"/>
          <w:jc w:val="center"/>
        </w:trPr>
        <w:tc>
          <w:tcPr>
            <w:tcW w:w="1897" w:type="dxa"/>
            <w:vMerge/>
            <w:tcBorders>
              <w:left w:val="single" w:sz="4" w:space="0" w:color="000000"/>
              <w:right w:val="single" w:sz="4" w:space="0" w:color="000000"/>
            </w:tcBorders>
            <w:vAlign w:val="center"/>
          </w:tcPr>
          <w:p w:rsidR="00976F5F" w:rsidRDefault="00976F5F" w:rsidP="007B0A96">
            <w:pPr>
              <w:widowControl/>
              <w:jc w:val="left"/>
              <w:rPr>
                <w:rFonts w:ascii="仿宋_GB2312" w:eastAsia="仿宋_GB2312" w:hAnsi="宋体"/>
                <w:kern w:val="0"/>
                <w:sz w:val="24"/>
                <w:szCs w:val="24"/>
              </w:rPr>
            </w:pPr>
          </w:p>
        </w:tc>
        <w:tc>
          <w:tcPr>
            <w:tcW w:w="1417" w:type="dxa"/>
            <w:tcBorders>
              <w:top w:val="single" w:sz="4" w:space="0" w:color="000000"/>
              <w:left w:val="single" w:sz="4" w:space="0" w:color="000000"/>
              <w:bottom w:val="single" w:sz="4" w:space="0" w:color="000000"/>
              <w:right w:val="single" w:sz="4" w:space="0" w:color="000000"/>
            </w:tcBorders>
            <w:vAlign w:val="center"/>
          </w:tcPr>
          <w:p w:rsidR="00976F5F" w:rsidRDefault="00976F5F" w:rsidP="007B0A96">
            <w:pPr>
              <w:spacing w:line="400" w:lineRule="exact"/>
              <w:jc w:val="center"/>
              <w:rPr>
                <w:rFonts w:ascii="仿宋_GB2312" w:eastAsia="仿宋_GB2312" w:hAnsi="宋体" w:hint="eastAsia"/>
                <w:kern w:val="0"/>
                <w:sz w:val="24"/>
                <w:szCs w:val="24"/>
              </w:rPr>
            </w:pPr>
            <w:r>
              <w:rPr>
                <w:rFonts w:ascii="仿宋_GB2312" w:eastAsia="仿宋_GB2312" w:hAnsi="宋体" w:hint="eastAsia"/>
                <w:kern w:val="0"/>
                <w:sz w:val="24"/>
                <w:szCs w:val="24"/>
              </w:rPr>
              <w:t>出纳</w:t>
            </w:r>
          </w:p>
        </w:tc>
        <w:tc>
          <w:tcPr>
            <w:tcW w:w="851" w:type="dxa"/>
            <w:tcBorders>
              <w:top w:val="single" w:sz="4" w:space="0" w:color="000000"/>
              <w:left w:val="single" w:sz="4" w:space="0" w:color="000000"/>
              <w:bottom w:val="single" w:sz="4" w:space="0" w:color="000000"/>
              <w:right w:val="single" w:sz="4" w:space="0" w:color="000000"/>
            </w:tcBorders>
            <w:vAlign w:val="center"/>
          </w:tcPr>
          <w:p w:rsidR="00976F5F" w:rsidRDefault="00976F5F" w:rsidP="007B0A96">
            <w:pPr>
              <w:spacing w:line="400" w:lineRule="exact"/>
              <w:jc w:val="center"/>
              <w:rPr>
                <w:rFonts w:ascii="仿宋_GB2312" w:eastAsia="仿宋_GB2312" w:hAnsi="宋体"/>
                <w:kern w:val="0"/>
                <w:sz w:val="24"/>
                <w:szCs w:val="24"/>
              </w:rPr>
            </w:pPr>
            <w:r>
              <w:rPr>
                <w:rFonts w:ascii="仿宋_GB2312" w:eastAsia="仿宋_GB2312" w:hAnsi="宋体" w:hint="eastAsia"/>
                <w:kern w:val="0"/>
                <w:sz w:val="24"/>
                <w:szCs w:val="24"/>
              </w:rPr>
              <w:t>2</w:t>
            </w:r>
          </w:p>
        </w:tc>
        <w:tc>
          <w:tcPr>
            <w:tcW w:w="4819" w:type="dxa"/>
            <w:tcBorders>
              <w:top w:val="single" w:sz="4" w:space="0" w:color="000000"/>
              <w:left w:val="single" w:sz="4" w:space="0" w:color="000000"/>
              <w:bottom w:val="single" w:sz="4" w:space="0" w:color="000000"/>
              <w:right w:val="single" w:sz="4" w:space="0" w:color="000000"/>
            </w:tcBorders>
            <w:vAlign w:val="center"/>
          </w:tcPr>
          <w:p w:rsidR="00976F5F" w:rsidRDefault="00976F5F" w:rsidP="007B0A96">
            <w:pPr>
              <w:spacing w:line="360" w:lineRule="exact"/>
              <w:jc w:val="left"/>
              <w:rPr>
                <w:rFonts w:ascii="仿宋_GB2312" w:eastAsia="仿宋_GB2312" w:hAnsi="宋体"/>
                <w:kern w:val="0"/>
                <w:sz w:val="24"/>
                <w:szCs w:val="24"/>
              </w:rPr>
            </w:pPr>
            <w:r>
              <w:rPr>
                <w:rFonts w:ascii="仿宋_GB2312" w:eastAsia="仿宋_GB2312" w:hAnsi="宋体" w:hint="eastAsia"/>
                <w:kern w:val="0"/>
                <w:sz w:val="24"/>
                <w:szCs w:val="24"/>
              </w:rPr>
              <w:t>上报资金系统保证金计划，协助日常财务</w:t>
            </w:r>
            <w:r>
              <w:rPr>
                <w:rFonts w:ascii="仿宋_GB2312" w:eastAsia="仿宋_GB2312" w:hAnsi="宋体"/>
                <w:kern w:val="0"/>
                <w:sz w:val="24"/>
                <w:szCs w:val="24"/>
              </w:rPr>
              <w:t>管理等</w:t>
            </w:r>
            <w:r>
              <w:rPr>
                <w:rFonts w:ascii="仿宋_GB2312" w:eastAsia="仿宋_GB2312" w:hAnsi="宋体" w:hint="eastAsia"/>
                <w:kern w:val="0"/>
                <w:sz w:val="24"/>
                <w:szCs w:val="24"/>
              </w:rPr>
              <w:t>辅助性工作。</w:t>
            </w:r>
          </w:p>
        </w:tc>
        <w:tc>
          <w:tcPr>
            <w:tcW w:w="4218" w:type="dxa"/>
            <w:tcBorders>
              <w:top w:val="single" w:sz="4" w:space="0" w:color="000000"/>
              <w:left w:val="single" w:sz="4" w:space="0" w:color="000000"/>
              <w:bottom w:val="single" w:sz="4" w:space="0" w:color="000000"/>
              <w:right w:val="single" w:sz="4" w:space="0" w:color="000000"/>
            </w:tcBorders>
            <w:vAlign w:val="center"/>
          </w:tcPr>
          <w:p w:rsidR="00976F5F" w:rsidRDefault="00976F5F" w:rsidP="007B0A96">
            <w:pPr>
              <w:spacing w:line="400" w:lineRule="exact"/>
              <w:jc w:val="left"/>
              <w:rPr>
                <w:rFonts w:ascii="仿宋_GB2312" w:eastAsia="仿宋_GB2312" w:hAnsi="宋体"/>
                <w:kern w:val="0"/>
                <w:sz w:val="24"/>
                <w:szCs w:val="24"/>
              </w:rPr>
            </w:pPr>
            <w:r>
              <w:rPr>
                <w:rFonts w:ascii="仿宋_GB2312" w:eastAsia="仿宋_GB2312" w:hAnsi="宋体" w:hint="eastAsia"/>
                <w:kern w:val="0"/>
                <w:sz w:val="24"/>
                <w:szCs w:val="24"/>
              </w:rPr>
              <w:t>会计学、财务管理类</w:t>
            </w:r>
            <w:r>
              <w:rPr>
                <w:rFonts w:ascii="仿宋_GB2312" w:eastAsia="仿宋_GB2312" w:hAnsi="宋体"/>
                <w:kern w:val="0"/>
                <w:sz w:val="24"/>
                <w:szCs w:val="24"/>
              </w:rPr>
              <w:t>相关</w:t>
            </w:r>
            <w:r>
              <w:rPr>
                <w:rFonts w:ascii="仿宋_GB2312" w:eastAsia="仿宋_GB2312" w:hAnsi="宋体" w:hint="eastAsia"/>
                <w:kern w:val="0"/>
                <w:sz w:val="24"/>
                <w:szCs w:val="24"/>
              </w:rPr>
              <w:t>专业，最低学历要求：大专。</w:t>
            </w:r>
          </w:p>
        </w:tc>
      </w:tr>
      <w:tr w:rsidR="00976F5F" w:rsidTr="007B0A96">
        <w:trPr>
          <w:trHeight w:val="1518"/>
          <w:jc w:val="center"/>
        </w:trPr>
        <w:tc>
          <w:tcPr>
            <w:tcW w:w="1897" w:type="dxa"/>
            <w:tcBorders>
              <w:left w:val="single" w:sz="4" w:space="0" w:color="000000"/>
              <w:right w:val="single" w:sz="4" w:space="0" w:color="000000"/>
            </w:tcBorders>
            <w:vAlign w:val="center"/>
          </w:tcPr>
          <w:p w:rsidR="00976F5F" w:rsidRDefault="00976F5F" w:rsidP="007B0A96">
            <w:pPr>
              <w:adjustRightInd w:val="0"/>
              <w:snapToGrid w:val="0"/>
              <w:jc w:val="center"/>
              <w:rPr>
                <w:rFonts w:ascii="仿宋_GB2312" w:eastAsia="仿宋_GB2312" w:hAnsi="宋体" w:hint="eastAsia"/>
                <w:kern w:val="0"/>
                <w:sz w:val="24"/>
                <w:szCs w:val="24"/>
              </w:rPr>
            </w:pPr>
          </w:p>
          <w:p w:rsidR="00976F5F" w:rsidRDefault="00976F5F" w:rsidP="007B0A96">
            <w:pPr>
              <w:adjustRightInd w:val="0"/>
              <w:snapToGrid w:val="0"/>
              <w:jc w:val="center"/>
              <w:rPr>
                <w:rFonts w:ascii="仿宋_GB2312" w:eastAsia="仿宋_GB2312" w:hAnsi="宋体" w:hint="eastAsia"/>
                <w:kern w:val="0"/>
                <w:sz w:val="24"/>
                <w:szCs w:val="24"/>
              </w:rPr>
            </w:pPr>
            <w:r>
              <w:rPr>
                <w:rFonts w:ascii="仿宋_GB2312" w:eastAsia="仿宋_GB2312" w:hAnsi="宋体" w:hint="eastAsia"/>
                <w:kern w:val="0"/>
                <w:sz w:val="24"/>
                <w:szCs w:val="24"/>
              </w:rPr>
              <w:t>山东水总</w:t>
            </w:r>
          </w:p>
          <w:p w:rsidR="00976F5F" w:rsidRDefault="00976F5F" w:rsidP="007B0A96">
            <w:pPr>
              <w:adjustRightInd w:val="0"/>
              <w:snapToGrid w:val="0"/>
              <w:jc w:val="center"/>
              <w:rPr>
                <w:rFonts w:ascii="仿宋_GB2312" w:eastAsia="仿宋_GB2312" w:hAnsi="宋体" w:hint="eastAsia"/>
                <w:kern w:val="0"/>
                <w:sz w:val="24"/>
                <w:szCs w:val="24"/>
              </w:rPr>
            </w:pPr>
            <w:r>
              <w:rPr>
                <w:rFonts w:ascii="仿宋_GB2312" w:eastAsia="仿宋_GB2312" w:hAnsi="宋体" w:hint="eastAsia"/>
                <w:kern w:val="0"/>
                <w:sz w:val="24"/>
                <w:szCs w:val="24"/>
              </w:rPr>
              <w:t>有限公司</w:t>
            </w:r>
          </w:p>
          <w:p w:rsidR="00976F5F" w:rsidRDefault="00976F5F" w:rsidP="007B0A96">
            <w:pPr>
              <w:widowControl/>
              <w:jc w:val="left"/>
              <w:rPr>
                <w:rFonts w:ascii="仿宋_GB2312" w:eastAsia="仿宋_GB2312" w:hAnsi="宋体"/>
                <w:kern w:val="0"/>
                <w:sz w:val="24"/>
                <w:szCs w:val="24"/>
              </w:rPr>
            </w:pPr>
            <w:r>
              <w:rPr>
                <w:rFonts w:ascii="仿宋_GB2312" w:eastAsia="仿宋_GB2312" w:hAnsi="宋体" w:hint="eastAsia"/>
                <w:kern w:val="0"/>
                <w:sz w:val="24"/>
                <w:szCs w:val="24"/>
              </w:rPr>
              <w:t>菏泽</w:t>
            </w:r>
            <w:proofErr w:type="gramStart"/>
            <w:r>
              <w:rPr>
                <w:rFonts w:ascii="仿宋_GB2312" w:eastAsia="仿宋_GB2312" w:hAnsi="宋体" w:hint="eastAsia"/>
                <w:kern w:val="0"/>
                <w:sz w:val="24"/>
                <w:szCs w:val="24"/>
              </w:rPr>
              <w:t>职教园</w:t>
            </w:r>
            <w:proofErr w:type="gramEnd"/>
            <w:r>
              <w:rPr>
                <w:rFonts w:ascii="仿宋_GB2312" w:eastAsia="仿宋_GB2312" w:hAnsi="宋体" w:hint="eastAsia"/>
                <w:kern w:val="0"/>
                <w:sz w:val="24"/>
                <w:szCs w:val="24"/>
              </w:rPr>
              <w:t>项目</w:t>
            </w:r>
          </w:p>
        </w:tc>
        <w:tc>
          <w:tcPr>
            <w:tcW w:w="1417" w:type="dxa"/>
            <w:tcBorders>
              <w:top w:val="single" w:sz="4" w:space="0" w:color="000000"/>
              <w:left w:val="single" w:sz="4" w:space="0" w:color="000000"/>
              <w:bottom w:val="single" w:sz="4" w:space="0" w:color="000000"/>
              <w:right w:val="single" w:sz="4" w:space="0" w:color="000000"/>
            </w:tcBorders>
            <w:vAlign w:val="center"/>
          </w:tcPr>
          <w:p w:rsidR="00976F5F" w:rsidRPr="00313ED9" w:rsidRDefault="00976F5F" w:rsidP="007B0A96">
            <w:pPr>
              <w:spacing w:line="400" w:lineRule="exact"/>
              <w:jc w:val="center"/>
              <w:rPr>
                <w:rFonts w:ascii="仿宋_GB2312" w:eastAsia="仿宋_GB2312" w:hAnsi="宋体" w:hint="eastAsia"/>
                <w:kern w:val="0"/>
                <w:sz w:val="24"/>
                <w:szCs w:val="24"/>
              </w:rPr>
            </w:pPr>
            <w:r>
              <w:rPr>
                <w:rFonts w:ascii="仿宋_GB2312" w:eastAsia="仿宋_GB2312" w:hAnsi="宋体" w:hint="eastAsia"/>
                <w:kern w:val="0"/>
                <w:sz w:val="24"/>
                <w:szCs w:val="24"/>
              </w:rPr>
              <w:t>项目经理</w:t>
            </w:r>
          </w:p>
        </w:tc>
        <w:tc>
          <w:tcPr>
            <w:tcW w:w="851" w:type="dxa"/>
            <w:tcBorders>
              <w:top w:val="single" w:sz="4" w:space="0" w:color="000000"/>
              <w:left w:val="single" w:sz="4" w:space="0" w:color="000000"/>
              <w:bottom w:val="single" w:sz="4" w:space="0" w:color="000000"/>
              <w:right w:val="single" w:sz="4" w:space="0" w:color="000000"/>
            </w:tcBorders>
            <w:vAlign w:val="center"/>
          </w:tcPr>
          <w:p w:rsidR="00976F5F" w:rsidRDefault="00976F5F" w:rsidP="007B0A96">
            <w:pPr>
              <w:spacing w:line="400" w:lineRule="exact"/>
              <w:jc w:val="center"/>
              <w:rPr>
                <w:rFonts w:ascii="仿宋_GB2312" w:eastAsia="仿宋_GB2312" w:hAnsi="宋体" w:hint="eastAsia"/>
                <w:kern w:val="0"/>
                <w:sz w:val="24"/>
                <w:szCs w:val="24"/>
              </w:rPr>
            </w:pPr>
            <w:r>
              <w:rPr>
                <w:rFonts w:ascii="仿宋_GB2312" w:eastAsia="仿宋_GB2312" w:hAnsi="宋体" w:hint="eastAsia"/>
                <w:kern w:val="0"/>
                <w:sz w:val="24"/>
                <w:szCs w:val="24"/>
              </w:rPr>
              <w:t>1</w:t>
            </w:r>
          </w:p>
        </w:tc>
        <w:tc>
          <w:tcPr>
            <w:tcW w:w="4819" w:type="dxa"/>
            <w:tcBorders>
              <w:top w:val="single" w:sz="4" w:space="0" w:color="000000"/>
              <w:left w:val="single" w:sz="4" w:space="0" w:color="000000"/>
              <w:bottom w:val="single" w:sz="4" w:space="0" w:color="000000"/>
              <w:right w:val="single" w:sz="4" w:space="0" w:color="000000"/>
            </w:tcBorders>
            <w:vAlign w:val="center"/>
          </w:tcPr>
          <w:p w:rsidR="00976F5F" w:rsidRPr="00313ED9" w:rsidRDefault="00976F5F" w:rsidP="007B0A96">
            <w:pPr>
              <w:spacing w:line="360" w:lineRule="exact"/>
              <w:jc w:val="left"/>
              <w:rPr>
                <w:rFonts w:ascii="仿宋_GB2312" w:eastAsia="仿宋_GB2312" w:hAnsi="宋体" w:hint="eastAsia"/>
                <w:kern w:val="0"/>
                <w:sz w:val="24"/>
                <w:szCs w:val="24"/>
              </w:rPr>
            </w:pPr>
            <w:r w:rsidRPr="00313ED9">
              <w:rPr>
                <w:rFonts w:ascii="仿宋_GB2312" w:eastAsia="仿宋_GB2312" w:hAnsi="宋体" w:hint="eastAsia"/>
                <w:kern w:val="0"/>
                <w:sz w:val="24"/>
                <w:szCs w:val="24"/>
              </w:rPr>
              <w:t>1.按照公司管理要求，完成项目管理；对工程项目施工全过程负全面技术责任，组织设计和制订工程施工计划；</w:t>
            </w:r>
          </w:p>
          <w:p w:rsidR="00976F5F" w:rsidRPr="00313ED9" w:rsidRDefault="00976F5F" w:rsidP="007B0A96">
            <w:pPr>
              <w:spacing w:line="360" w:lineRule="exact"/>
              <w:jc w:val="left"/>
              <w:rPr>
                <w:rFonts w:ascii="仿宋_GB2312" w:eastAsia="仿宋_GB2312" w:hAnsi="宋体" w:hint="eastAsia"/>
                <w:kern w:val="0"/>
                <w:sz w:val="24"/>
                <w:szCs w:val="24"/>
              </w:rPr>
            </w:pPr>
            <w:r w:rsidRPr="00313ED9">
              <w:rPr>
                <w:rFonts w:ascii="仿宋_GB2312" w:eastAsia="仿宋_GB2312" w:hAnsi="宋体" w:hint="eastAsia"/>
                <w:kern w:val="0"/>
                <w:sz w:val="24"/>
                <w:szCs w:val="24"/>
              </w:rPr>
              <w:t>2.材料下单，图纸会审，工地监督，现场签证；</w:t>
            </w:r>
          </w:p>
          <w:p w:rsidR="00976F5F" w:rsidRPr="00313ED9" w:rsidRDefault="00976F5F" w:rsidP="007B0A96">
            <w:pPr>
              <w:spacing w:line="360" w:lineRule="exact"/>
              <w:jc w:val="left"/>
              <w:rPr>
                <w:rFonts w:ascii="仿宋_GB2312" w:eastAsia="仿宋_GB2312" w:hAnsi="宋体" w:hint="eastAsia"/>
                <w:kern w:val="0"/>
                <w:sz w:val="24"/>
                <w:szCs w:val="24"/>
              </w:rPr>
            </w:pPr>
            <w:r w:rsidRPr="00313ED9">
              <w:rPr>
                <w:rFonts w:ascii="仿宋_GB2312" w:eastAsia="仿宋_GB2312" w:hAnsi="宋体" w:hint="eastAsia"/>
                <w:kern w:val="0"/>
                <w:sz w:val="24"/>
                <w:szCs w:val="24"/>
              </w:rPr>
              <w:t>3.对劳务及材料费用的把控，机具供应单位管理协调；</w:t>
            </w:r>
          </w:p>
          <w:p w:rsidR="00976F5F" w:rsidRPr="00313ED9" w:rsidRDefault="00976F5F" w:rsidP="007B0A96">
            <w:pPr>
              <w:spacing w:line="360" w:lineRule="exact"/>
              <w:jc w:val="left"/>
              <w:rPr>
                <w:rFonts w:ascii="仿宋_GB2312" w:eastAsia="仿宋_GB2312" w:hAnsi="宋体" w:hint="eastAsia"/>
                <w:kern w:val="0"/>
                <w:sz w:val="24"/>
                <w:szCs w:val="24"/>
              </w:rPr>
            </w:pPr>
            <w:r w:rsidRPr="00313ED9">
              <w:rPr>
                <w:rFonts w:ascii="仿宋_GB2312" w:eastAsia="仿宋_GB2312" w:hAnsi="宋体" w:hint="eastAsia"/>
                <w:kern w:val="0"/>
                <w:sz w:val="24"/>
                <w:szCs w:val="24"/>
              </w:rPr>
              <w:t>4.协调施工进度、质量、安全文明施工，执行总的施工方案；</w:t>
            </w:r>
          </w:p>
          <w:p w:rsidR="00976F5F" w:rsidRDefault="00976F5F" w:rsidP="007B0A96">
            <w:pPr>
              <w:spacing w:line="360" w:lineRule="exact"/>
              <w:jc w:val="left"/>
              <w:rPr>
                <w:rFonts w:ascii="仿宋_GB2312" w:eastAsia="仿宋_GB2312" w:hAnsi="宋体"/>
                <w:kern w:val="0"/>
                <w:sz w:val="24"/>
                <w:szCs w:val="24"/>
              </w:rPr>
            </w:pPr>
            <w:r w:rsidRPr="00313ED9">
              <w:rPr>
                <w:rFonts w:ascii="仿宋_GB2312" w:eastAsia="仿宋_GB2312" w:hAnsi="宋体" w:hint="eastAsia"/>
                <w:kern w:val="0"/>
                <w:sz w:val="24"/>
                <w:szCs w:val="24"/>
              </w:rPr>
              <w:t>5.参加工程竣工交验，负责工程完工保护。</w:t>
            </w:r>
          </w:p>
        </w:tc>
        <w:tc>
          <w:tcPr>
            <w:tcW w:w="4218" w:type="dxa"/>
            <w:tcBorders>
              <w:top w:val="single" w:sz="4" w:space="0" w:color="000000"/>
              <w:left w:val="single" w:sz="4" w:space="0" w:color="000000"/>
              <w:bottom w:val="single" w:sz="4" w:space="0" w:color="000000"/>
              <w:right w:val="single" w:sz="4" w:space="0" w:color="000000"/>
            </w:tcBorders>
            <w:vAlign w:val="center"/>
          </w:tcPr>
          <w:p w:rsidR="00976F5F" w:rsidRDefault="00976F5F" w:rsidP="007B0A96">
            <w:pPr>
              <w:spacing w:line="400" w:lineRule="exact"/>
              <w:jc w:val="left"/>
              <w:rPr>
                <w:rFonts w:ascii="仿宋_GB2312" w:eastAsia="仿宋_GB2312" w:hAnsi="宋体" w:hint="eastAsia"/>
                <w:kern w:val="0"/>
                <w:sz w:val="24"/>
                <w:szCs w:val="24"/>
              </w:rPr>
            </w:pPr>
            <w:r w:rsidRPr="00313ED9">
              <w:rPr>
                <w:rFonts w:ascii="仿宋_GB2312" w:eastAsia="仿宋_GB2312" w:hAnsi="宋体" w:hint="eastAsia"/>
                <w:kern w:val="0"/>
                <w:sz w:val="24"/>
                <w:szCs w:val="24"/>
              </w:rPr>
              <w:t>1.</w:t>
            </w:r>
            <w:r>
              <w:rPr>
                <w:rFonts w:ascii="仿宋_GB2312" w:eastAsia="仿宋_GB2312" w:hAnsi="宋体" w:hint="eastAsia"/>
                <w:kern w:val="0"/>
                <w:sz w:val="24"/>
                <w:szCs w:val="24"/>
              </w:rPr>
              <w:t>土木、建筑工程相关专业，本科以上学历，10年以上工作经验；</w:t>
            </w:r>
          </w:p>
          <w:p w:rsidR="00976F5F" w:rsidRPr="00313ED9" w:rsidRDefault="00976F5F" w:rsidP="007B0A96">
            <w:pPr>
              <w:spacing w:line="400" w:lineRule="exact"/>
              <w:jc w:val="left"/>
              <w:rPr>
                <w:rFonts w:ascii="仿宋_GB2312" w:eastAsia="仿宋_GB2312" w:hAnsi="宋体" w:hint="eastAsia"/>
                <w:kern w:val="0"/>
                <w:sz w:val="24"/>
                <w:szCs w:val="24"/>
              </w:rPr>
            </w:pPr>
            <w:r>
              <w:rPr>
                <w:rFonts w:ascii="仿宋_GB2312" w:eastAsia="仿宋_GB2312" w:hAnsi="宋体" w:hint="eastAsia"/>
                <w:kern w:val="0"/>
                <w:sz w:val="24"/>
                <w:szCs w:val="24"/>
              </w:rPr>
              <w:t>2.</w:t>
            </w:r>
            <w:r w:rsidRPr="00313ED9">
              <w:rPr>
                <w:rFonts w:ascii="仿宋_GB2312" w:eastAsia="仿宋_GB2312" w:hAnsi="宋体" w:hint="eastAsia"/>
                <w:kern w:val="0"/>
                <w:sz w:val="24"/>
                <w:szCs w:val="24"/>
              </w:rPr>
              <w:t xml:space="preserve">建筑一级注册建造师；建筑类中级以上专业技术职务职称，持有安全B证，且能够注册到公司名下优先考虑； </w:t>
            </w:r>
          </w:p>
          <w:p w:rsidR="00976F5F" w:rsidRPr="00313ED9" w:rsidRDefault="00976F5F" w:rsidP="007B0A96">
            <w:pPr>
              <w:spacing w:line="400" w:lineRule="exact"/>
              <w:jc w:val="left"/>
              <w:rPr>
                <w:rFonts w:ascii="仿宋_GB2312" w:eastAsia="仿宋_GB2312" w:hAnsi="宋体" w:hint="eastAsia"/>
                <w:kern w:val="0"/>
                <w:sz w:val="24"/>
                <w:szCs w:val="24"/>
              </w:rPr>
            </w:pPr>
            <w:r>
              <w:rPr>
                <w:rFonts w:ascii="仿宋_GB2312" w:eastAsia="仿宋_GB2312" w:hAnsi="宋体" w:hint="eastAsia"/>
                <w:kern w:val="0"/>
                <w:sz w:val="24"/>
                <w:szCs w:val="24"/>
              </w:rPr>
              <w:t>3</w:t>
            </w:r>
            <w:r w:rsidRPr="00313ED9">
              <w:rPr>
                <w:rFonts w:ascii="仿宋_GB2312" w:eastAsia="仿宋_GB2312" w:hAnsi="宋体" w:hint="eastAsia"/>
                <w:kern w:val="0"/>
                <w:sz w:val="24"/>
                <w:szCs w:val="24"/>
              </w:rPr>
              <w:t>.熟悉工程项目前期资料申报和施工流程、工程报建报装等办理工作，熟悉项目招标和施工监理工作，能够进行图纸审查和协调工作；</w:t>
            </w:r>
          </w:p>
          <w:p w:rsidR="00976F5F" w:rsidRPr="00313ED9" w:rsidRDefault="00976F5F" w:rsidP="007B0A96">
            <w:pPr>
              <w:spacing w:line="400" w:lineRule="exact"/>
              <w:jc w:val="left"/>
              <w:rPr>
                <w:rFonts w:ascii="仿宋_GB2312" w:eastAsia="仿宋_GB2312" w:hAnsi="宋体" w:hint="eastAsia"/>
                <w:kern w:val="0"/>
                <w:sz w:val="24"/>
                <w:szCs w:val="24"/>
              </w:rPr>
            </w:pPr>
            <w:r>
              <w:rPr>
                <w:rFonts w:ascii="仿宋_GB2312" w:eastAsia="仿宋_GB2312" w:hAnsi="宋体" w:hint="eastAsia"/>
                <w:kern w:val="0"/>
                <w:sz w:val="24"/>
                <w:szCs w:val="24"/>
              </w:rPr>
              <w:t>4</w:t>
            </w:r>
            <w:r w:rsidRPr="00313ED9">
              <w:rPr>
                <w:rFonts w:ascii="仿宋_GB2312" w:eastAsia="仿宋_GB2312" w:hAnsi="宋体" w:hint="eastAsia"/>
                <w:kern w:val="0"/>
                <w:sz w:val="24"/>
                <w:szCs w:val="24"/>
              </w:rPr>
              <w:t>.熟悉国家相关政策法规，能熟练使用办公软件和CAD制图软件等工程类软件；</w:t>
            </w:r>
          </w:p>
          <w:p w:rsidR="00976F5F" w:rsidRPr="00313ED9" w:rsidRDefault="00976F5F" w:rsidP="007B0A96">
            <w:pPr>
              <w:spacing w:line="400" w:lineRule="exact"/>
              <w:jc w:val="left"/>
              <w:rPr>
                <w:rFonts w:ascii="仿宋_GB2312" w:eastAsia="仿宋_GB2312" w:hAnsi="宋体" w:hint="eastAsia"/>
                <w:kern w:val="0"/>
                <w:sz w:val="24"/>
                <w:szCs w:val="24"/>
              </w:rPr>
            </w:pPr>
            <w:r>
              <w:rPr>
                <w:rFonts w:ascii="仿宋_GB2312" w:eastAsia="仿宋_GB2312" w:hAnsi="宋体" w:hint="eastAsia"/>
                <w:kern w:val="0"/>
                <w:sz w:val="24"/>
                <w:szCs w:val="24"/>
              </w:rPr>
              <w:t>5</w:t>
            </w:r>
            <w:r w:rsidRPr="00313ED9">
              <w:rPr>
                <w:rFonts w:ascii="仿宋_GB2312" w:eastAsia="仿宋_GB2312" w:hAnsi="宋体" w:hint="eastAsia"/>
                <w:kern w:val="0"/>
                <w:sz w:val="24"/>
                <w:szCs w:val="24"/>
              </w:rPr>
              <w:t>.具有很强的责任心、事业心、执行力强；有良好的协调能力、沟通能力、组织管理能力、良好的团队合作精神和职业操守；</w:t>
            </w:r>
          </w:p>
          <w:p w:rsidR="00976F5F" w:rsidRDefault="00976F5F" w:rsidP="007B0A96">
            <w:pPr>
              <w:spacing w:line="400" w:lineRule="exact"/>
              <w:jc w:val="left"/>
              <w:rPr>
                <w:rFonts w:ascii="仿宋_GB2312" w:eastAsia="仿宋_GB2312" w:hAnsi="宋体" w:hint="eastAsia"/>
                <w:kern w:val="0"/>
                <w:sz w:val="24"/>
                <w:szCs w:val="24"/>
              </w:rPr>
            </w:pPr>
            <w:r>
              <w:rPr>
                <w:rFonts w:ascii="仿宋_GB2312" w:eastAsia="仿宋_GB2312" w:hAnsi="宋体" w:hint="eastAsia"/>
                <w:kern w:val="0"/>
                <w:sz w:val="24"/>
                <w:szCs w:val="24"/>
              </w:rPr>
              <w:t>6</w:t>
            </w:r>
            <w:r w:rsidRPr="00313ED9">
              <w:rPr>
                <w:rFonts w:ascii="仿宋_GB2312" w:eastAsia="仿宋_GB2312" w:hAnsi="宋体" w:hint="eastAsia"/>
                <w:kern w:val="0"/>
                <w:sz w:val="24"/>
                <w:szCs w:val="24"/>
              </w:rPr>
              <w:t>. 男性，</w:t>
            </w:r>
            <w:r>
              <w:rPr>
                <w:rFonts w:ascii="仿宋_GB2312" w:eastAsia="仿宋_GB2312" w:hAnsi="宋体" w:hint="eastAsia"/>
                <w:kern w:val="0"/>
                <w:sz w:val="24"/>
                <w:szCs w:val="24"/>
              </w:rPr>
              <w:t>40周岁以下</w:t>
            </w:r>
            <w:r w:rsidRPr="00313ED9">
              <w:rPr>
                <w:rFonts w:ascii="仿宋_GB2312" w:eastAsia="仿宋_GB2312" w:hAnsi="宋体" w:hint="eastAsia"/>
                <w:kern w:val="0"/>
                <w:sz w:val="24"/>
                <w:szCs w:val="24"/>
              </w:rPr>
              <w:t>，</w:t>
            </w:r>
            <w:r>
              <w:rPr>
                <w:rFonts w:ascii="仿宋_GB2312" w:eastAsia="仿宋_GB2312" w:hAnsi="宋体" w:hint="eastAsia"/>
                <w:kern w:val="0"/>
                <w:sz w:val="24"/>
                <w:szCs w:val="24"/>
              </w:rPr>
              <w:t>身体健康，</w:t>
            </w:r>
            <w:r w:rsidRPr="00313ED9">
              <w:rPr>
                <w:rFonts w:ascii="仿宋_GB2312" w:eastAsia="仿宋_GB2312" w:hAnsi="宋体" w:hint="eastAsia"/>
                <w:kern w:val="0"/>
                <w:sz w:val="24"/>
                <w:szCs w:val="24"/>
              </w:rPr>
              <w:t>能适应长期驻外工作。</w:t>
            </w:r>
          </w:p>
        </w:tc>
      </w:tr>
      <w:tr w:rsidR="00976F5F" w:rsidTr="007B0A96">
        <w:trPr>
          <w:trHeight w:val="7645"/>
          <w:jc w:val="center"/>
        </w:trPr>
        <w:tc>
          <w:tcPr>
            <w:tcW w:w="1897" w:type="dxa"/>
            <w:tcBorders>
              <w:left w:val="single" w:sz="4" w:space="0" w:color="000000"/>
              <w:right w:val="single" w:sz="4" w:space="0" w:color="000000"/>
            </w:tcBorders>
            <w:vAlign w:val="center"/>
          </w:tcPr>
          <w:p w:rsidR="00976F5F" w:rsidRDefault="00976F5F" w:rsidP="007B0A96">
            <w:pPr>
              <w:adjustRightInd w:val="0"/>
              <w:snapToGrid w:val="0"/>
              <w:jc w:val="center"/>
              <w:rPr>
                <w:rFonts w:ascii="仿宋_GB2312" w:eastAsia="仿宋_GB2312" w:hAnsi="宋体" w:hint="eastAsia"/>
                <w:kern w:val="0"/>
                <w:sz w:val="24"/>
                <w:szCs w:val="24"/>
              </w:rPr>
            </w:pPr>
          </w:p>
          <w:p w:rsidR="00976F5F" w:rsidRDefault="00976F5F" w:rsidP="007B0A96">
            <w:pPr>
              <w:adjustRightInd w:val="0"/>
              <w:snapToGrid w:val="0"/>
              <w:jc w:val="center"/>
              <w:rPr>
                <w:rFonts w:ascii="仿宋_GB2312" w:eastAsia="仿宋_GB2312" w:hAnsi="宋体" w:hint="eastAsia"/>
                <w:kern w:val="0"/>
                <w:sz w:val="24"/>
                <w:szCs w:val="24"/>
              </w:rPr>
            </w:pPr>
            <w:r>
              <w:rPr>
                <w:rFonts w:ascii="仿宋_GB2312" w:eastAsia="仿宋_GB2312" w:hAnsi="宋体" w:hint="eastAsia"/>
                <w:kern w:val="0"/>
                <w:sz w:val="24"/>
                <w:szCs w:val="24"/>
              </w:rPr>
              <w:t>山东水总</w:t>
            </w:r>
          </w:p>
          <w:p w:rsidR="00976F5F" w:rsidRDefault="00976F5F" w:rsidP="007B0A96">
            <w:pPr>
              <w:adjustRightInd w:val="0"/>
              <w:snapToGrid w:val="0"/>
              <w:jc w:val="center"/>
              <w:rPr>
                <w:rFonts w:ascii="仿宋_GB2312" w:eastAsia="仿宋_GB2312" w:hAnsi="宋体" w:hint="eastAsia"/>
                <w:kern w:val="0"/>
                <w:sz w:val="24"/>
                <w:szCs w:val="24"/>
              </w:rPr>
            </w:pPr>
            <w:r>
              <w:rPr>
                <w:rFonts w:ascii="仿宋_GB2312" w:eastAsia="仿宋_GB2312" w:hAnsi="宋体" w:hint="eastAsia"/>
                <w:kern w:val="0"/>
                <w:sz w:val="24"/>
                <w:szCs w:val="24"/>
              </w:rPr>
              <w:t>有限公司</w:t>
            </w:r>
          </w:p>
          <w:p w:rsidR="00976F5F" w:rsidRDefault="00976F5F" w:rsidP="007B0A96">
            <w:pPr>
              <w:widowControl/>
              <w:jc w:val="left"/>
              <w:rPr>
                <w:rFonts w:ascii="仿宋_GB2312" w:eastAsia="仿宋_GB2312" w:hAnsi="宋体"/>
                <w:kern w:val="0"/>
                <w:sz w:val="24"/>
                <w:szCs w:val="24"/>
              </w:rPr>
            </w:pPr>
            <w:r>
              <w:rPr>
                <w:rFonts w:ascii="仿宋_GB2312" w:eastAsia="仿宋_GB2312" w:hAnsi="宋体" w:hint="eastAsia"/>
                <w:kern w:val="0"/>
                <w:sz w:val="24"/>
                <w:szCs w:val="24"/>
              </w:rPr>
              <w:t>菏泽</w:t>
            </w:r>
            <w:proofErr w:type="gramStart"/>
            <w:r>
              <w:rPr>
                <w:rFonts w:ascii="仿宋_GB2312" w:eastAsia="仿宋_GB2312" w:hAnsi="宋体" w:hint="eastAsia"/>
                <w:kern w:val="0"/>
                <w:sz w:val="24"/>
                <w:szCs w:val="24"/>
              </w:rPr>
              <w:t>职教园</w:t>
            </w:r>
            <w:proofErr w:type="gramEnd"/>
            <w:r>
              <w:rPr>
                <w:rFonts w:ascii="仿宋_GB2312" w:eastAsia="仿宋_GB2312" w:hAnsi="宋体" w:hint="eastAsia"/>
                <w:kern w:val="0"/>
                <w:sz w:val="24"/>
                <w:szCs w:val="24"/>
              </w:rPr>
              <w:t>项目</w:t>
            </w:r>
          </w:p>
        </w:tc>
        <w:tc>
          <w:tcPr>
            <w:tcW w:w="1417" w:type="dxa"/>
            <w:tcBorders>
              <w:top w:val="single" w:sz="4" w:space="0" w:color="000000"/>
              <w:left w:val="single" w:sz="4" w:space="0" w:color="000000"/>
              <w:bottom w:val="single" w:sz="4" w:space="0" w:color="000000"/>
              <w:right w:val="single" w:sz="4" w:space="0" w:color="000000"/>
            </w:tcBorders>
            <w:vAlign w:val="center"/>
          </w:tcPr>
          <w:p w:rsidR="00976F5F" w:rsidRDefault="00976F5F" w:rsidP="007B0A96">
            <w:pPr>
              <w:spacing w:line="400" w:lineRule="exact"/>
              <w:jc w:val="center"/>
              <w:rPr>
                <w:rFonts w:ascii="仿宋_GB2312" w:eastAsia="仿宋_GB2312" w:hAnsi="宋体" w:hint="eastAsia"/>
                <w:kern w:val="0"/>
                <w:sz w:val="24"/>
                <w:szCs w:val="24"/>
              </w:rPr>
            </w:pPr>
            <w:r>
              <w:rPr>
                <w:rFonts w:ascii="仿宋_GB2312" w:eastAsia="仿宋_GB2312" w:hAnsi="宋体" w:hint="eastAsia"/>
                <w:kern w:val="0"/>
                <w:sz w:val="24"/>
                <w:szCs w:val="24"/>
              </w:rPr>
              <w:t>预算员</w:t>
            </w:r>
          </w:p>
        </w:tc>
        <w:tc>
          <w:tcPr>
            <w:tcW w:w="851" w:type="dxa"/>
            <w:tcBorders>
              <w:top w:val="single" w:sz="4" w:space="0" w:color="000000"/>
              <w:left w:val="single" w:sz="4" w:space="0" w:color="000000"/>
              <w:bottom w:val="single" w:sz="4" w:space="0" w:color="000000"/>
              <w:right w:val="single" w:sz="4" w:space="0" w:color="000000"/>
            </w:tcBorders>
            <w:vAlign w:val="center"/>
          </w:tcPr>
          <w:p w:rsidR="00976F5F" w:rsidRDefault="00976F5F" w:rsidP="007B0A96">
            <w:pPr>
              <w:spacing w:line="400" w:lineRule="exact"/>
              <w:jc w:val="center"/>
              <w:rPr>
                <w:rFonts w:ascii="仿宋_GB2312" w:eastAsia="仿宋_GB2312" w:hAnsi="宋体"/>
                <w:kern w:val="0"/>
                <w:sz w:val="24"/>
                <w:szCs w:val="24"/>
              </w:rPr>
            </w:pPr>
            <w:r>
              <w:rPr>
                <w:rFonts w:ascii="仿宋_GB2312" w:eastAsia="仿宋_GB2312" w:hAnsi="宋体" w:hint="eastAsia"/>
                <w:kern w:val="0"/>
                <w:sz w:val="24"/>
                <w:szCs w:val="24"/>
              </w:rPr>
              <w:t>2</w:t>
            </w:r>
          </w:p>
        </w:tc>
        <w:tc>
          <w:tcPr>
            <w:tcW w:w="4819" w:type="dxa"/>
            <w:tcBorders>
              <w:top w:val="single" w:sz="4" w:space="0" w:color="000000"/>
              <w:left w:val="single" w:sz="4" w:space="0" w:color="000000"/>
              <w:bottom w:val="single" w:sz="4" w:space="0" w:color="000000"/>
              <w:right w:val="single" w:sz="4" w:space="0" w:color="000000"/>
            </w:tcBorders>
            <w:vAlign w:val="center"/>
          </w:tcPr>
          <w:p w:rsidR="00976F5F" w:rsidRPr="006E5855" w:rsidRDefault="00976F5F" w:rsidP="007B0A96">
            <w:pPr>
              <w:spacing w:line="360" w:lineRule="exact"/>
              <w:jc w:val="left"/>
              <w:rPr>
                <w:rFonts w:ascii="仿宋_GB2312" w:eastAsia="仿宋_GB2312" w:hAnsi="宋体" w:hint="eastAsia"/>
                <w:kern w:val="0"/>
                <w:sz w:val="24"/>
                <w:szCs w:val="24"/>
              </w:rPr>
            </w:pPr>
            <w:r w:rsidRPr="006E5855">
              <w:rPr>
                <w:rFonts w:ascii="仿宋_GB2312" w:eastAsia="仿宋_GB2312" w:hAnsi="宋体" w:hint="eastAsia"/>
                <w:kern w:val="0"/>
                <w:sz w:val="24"/>
                <w:szCs w:val="24"/>
              </w:rPr>
              <w:t>1、负责专业投标工程量清单的编制和审核以及投标报价的编制、分析及审核，起草合同文本；</w:t>
            </w:r>
          </w:p>
          <w:p w:rsidR="00976F5F" w:rsidRPr="006E5855" w:rsidRDefault="00976F5F" w:rsidP="007B0A96">
            <w:pPr>
              <w:spacing w:line="360" w:lineRule="exact"/>
              <w:jc w:val="left"/>
              <w:rPr>
                <w:rFonts w:ascii="仿宋_GB2312" w:eastAsia="仿宋_GB2312" w:hAnsi="宋体" w:hint="eastAsia"/>
                <w:kern w:val="0"/>
                <w:sz w:val="24"/>
                <w:szCs w:val="24"/>
              </w:rPr>
            </w:pPr>
            <w:r w:rsidRPr="006E5855">
              <w:rPr>
                <w:rFonts w:ascii="仿宋_GB2312" w:eastAsia="仿宋_GB2312" w:hAnsi="宋体" w:hint="eastAsia"/>
                <w:kern w:val="0"/>
                <w:sz w:val="24"/>
                <w:szCs w:val="24"/>
              </w:rPr>
              <w:t>2、参与施工图技术交底及图纸会审，根据图纸及洽商变更及时准确计算工程量，并与相关单位核对确认，维护公司利益；</w:t>
            </w:r>
          </w:p>
          <w:p w:rsidR="00976F5F" w:rsidRPr="006E5855" w:rsidRDefault="00976F5F" w:rsidP="007B0A96">
            <w:pPr>
              <w:spacing w:line="360" w:lineRule="exact"/>
              <w:jc w:val="left"/>
              <w:rPr>
                <w:rFonts w:ascii="仿宋_GB2312" w:eastAsia="仿宋_GB2312" w:hAnsi="宋体" w:hint="eastAsia"/>
                <w:kern w:val="0"/>
                <w:sz w:val="24"/>
                <w:szCs w:val="24"/>
              </w:rPr>
            </w:pPr>
            <w:r w:rsidRPr="006E5855">
              <w:rPr>
                <w:rFonts w:ascii="仿宋_GB2312" w:eastAsia="仿宋_GB2312" w:hAnsi="宋体" w:hint="eastAsia"/>
                <w:kern w:val="0"/>
                <w:sz w:val="24"/>
                <w:szCs w:val="24"/>
              </w:rPr>
              <w:t>3、做好施工阶段总包和分包进度工程量的核实和进度款的审核工作；</w:t>
            </w:r>
          </w:p>
          <w:p w:rsidR="00976F5F" w:rsidRPr="006E5855" w:rsidRDefault="00976F5F" w:rsidP="007B0A96">
            <w:pPr>
              <w:spacing w:line="360" w:lineRule="exact"/>
              <w:jc w:val="left"/>
              <w:rPr>
                <w:rFonts w:ascii="仿宋_GB2312" w:eastAsia="仿宋_GB2312" w:hAnsi="宋体" w:hint="eastAsia"/>
                <w:kern w:val="0"/>
                <w:sz w:val="24"/>
                <w:szCs w:val="24"/>
              </w:rPr>
            </w:pPr>
            <w:r w:rsidRPr="006E5855">
              <w:rPr>
                <w:rFonts w:ascii="仿宋_GB2312" w:eastAsia="仿宋_GB2312" w:hAnsi="宋体" w:hint="eastAsia"/>
                <w:kern w:val="0"/>
                <w:sz w:val="24"/>
                <w:szCs w:val="24"/>
              </w:rPr>
              <w:t>4、会同公司及相关单位做好工程结算及审核、核实洽商变更工程价量；及时收集本专业人工、材料、机械及设备费用市场价格，作为本部门资源共享；</w:t>
            </w:r>
          </w:p>
          <w:p w:rsidR="00976F5F" w:rsidRDefault="00976F5F" w:rsidP="007B0A96">
            <w:pPr>
              <w:spacing w:line="360" w:lineRule="exact"/>
              <w:jc w:val="left"/>
              <w:rPr>
                <w:rFonts w:ascii="仿宋_GB2312" w:eastAsia="仿宋_GB2312" w:hAnsi="宋体"/>
                <w:kern w:val="0"/>
                <w:sz w:val="24"/>
                <w:szCs w:val="24"/>
              </w:rPr>
            </w:pPr>
            <w:r w:rsidRPr="006E5855">
              <w:rPr>
                <w:rFonts w:ascii="仿宋_GB2312" w:eastAsia="仿宋_GB2312" w:hAnsi="宋体" w:hint="eastAsia"/>
                <w:kern w:val="0"/>
                <w:sz w:val="24"/>
                <w:szCs w:val="24"/>
              </w:rPr>
              <w:t>5、经常深入施工现场，了解施工情况，做好造价咨询或成本控制的理论与实际相结合等工作。</w:t>
            </w:r>
          </w:p>
        </w:tc>
        <w:tc>
          <w:tcPr>
            <w:tcW w:w="4218" w:type="dxa"/>
            <w:tcBorders>
              <w:top w:val="single" w:sz="4" w:space="0" w:color="000000"/>
              <w:left w:val="single" w:sz="4" w:space="0" w:color="000000"/>
              <w:bottom w:val="single" w:sz="4" w:space="0" w:color="000000"/>
              <w:right w:val="single" w:sz="4" w:space="0" w:color="000000"/>
            </w:tcBorders>
            <w:vAlign w:val="center"/>
          </w:tcPr>
          <w:p w:rsidR="00976F5F" w:rsidRDefault="00976F5F" w:rsidP="007B0A96">
            <w:pPr>
              <w:spacing w:line="400" w:lineRule="exact"/>
              <w:jc w:val="left"/>
              <w:rPr>
                <w:rFonts w:ascii="仿宋_GB2312" w:eastAsia="仿宋_GB2312" w:hAnsi="宋体" w:hint="eastAsia"/>
                <w:kern w:val="0"/>
                <w:sz w:val="24"/>
                <w:szCs w:val="24"/>
              </w:rPr>
            </w:pPr>
            <w:r>
              <w:rPr>
                <w:rFonts w:ascii="仿宋_GB2312" w:eastAsia="仿宋_GB2312" w:hAnsi="宋体" w:hint="eastAsia"/>
                <w:kern w:val="0"/>
                <w:sz w:val="24"/>
                <w:szCs w:val="24"/>
              </w:rPr>
              <w:t>1.</w:t>
            </w:r>
            <w:r w:rsidRPr="00AA11D4">
              <w:rPr>
                <w:rFonts w:ascii="仿宋_GB2312" w:eastAsia="仿宋_GB2312" w:hAnsi="宋体" w:hint="eastAsia"/>
                <w:kern w:val="0"/>
                <w:sz w:val="24"/>
                <w:szCs w:val="24"/>
              </w:rPr>
              <w:t>工程造价或土木（建筑）工程专业</w:t>
            </w:r>
            <w:r>
              <w:rPr>
                <w:rFonts w:ascii="仿宋_GB2312" w:eastAsia="仿宋_GB2312" w:hAnsi="宋体" w:hint="eastAsia"/>
                <w:kern w:val="0"/>
                <w:sz w:val="24"/>
                <w:szCs w:val="24"/>
              </w:rPr>
              <w:t>，专科以上学历；</w:t>
            </w:r>
          </w:p>
          <w:p w:rsidR="00976F5F" w:rsidRPr="00AA11D4" w:rsidRDefault="00976F5F" w:rsidP="007B0A96">
            <w:pPr>
              <w:spacing w:line="400" w:lineRule="exact"/>
              <w:jc w:val="left"/>
              <w:rPr>
                <w:rFonts w:ascii="仿宋_GB2312" w:eastAsia="仿宋_GB2312" w:hAnsi="宋体" w:hint="eastAsia"/>
                <w:kern w:val="0"/>
                <w:sz w:val="24"/>
                <w:szCs w:val="24"/>
              </w:rPr>
            </w:pPr>
            <w:r>
              <w:rPr>
                <w:rFonts w:ascii="仿宋_GB2312" w:eastAsia="仿宋_GB2312" w:hAnsi="宋体" w:hint="eastAsia"/>
                <w:kern w:val="0"/>
                <w:sz w:val="24"/>
                <w:szCs w:val="24"/>
              </w:rPr>
              <w:t>2.</w:t>
            </w:r>
            <w:r w:rsidRPr="00AA11D4">
              <w:rPr>
                <w:rFonts w:ascii="仿宋_GB2312" w:eastAsia="仿宋_GB2312" w:hAnsi="宋体" w:hint="eastAsia"/>
                <w:kern w:val="0"/>
                <w:sz w:val="24"/>
                <w:szCs w:val="24"/>
              </w:rPr>
              <w:t>持有</w:t>
            </w:r>
            <w:proofErr w:type="gramStart"/>
            <w:r w:rsidRPr="00AA11D4">
              <w:rPr>
                <w:rFonts w:ascii="仿宋_GB2312" w:eastAsia="仿宋_GB2312" w:hAnsi="宋体" w:hint="eastAsia"/>
                <w:kern w:val="0"/>
                <w:sz w:val="24"/>
                <w:szCs w:val="24"/>
              </w:rPr>
              <w:t>造价员</w:t>
            </w:r>
            <w:proofErr w:type="gramEnd"/>
            <w:r w:rsidRPr="00AA11D4">
              <w:rPr>
                <w:rFonts w:ascii="仿宋_GB2312" w:eastAsia="仿宋_GB2312" w:hAnsi="宋体" w:hint="eastAsia"/>
                <w:kern w:val="0"/>
                <w:sz w:val="24"/>
                <w:szCs w:val="24"/>
              </w:rPr>
              <w:t>证书；</w:t>
            </w:r>
          </w:p>
          <w:p w:rsidR="00976F5F" w:rsidRPr="00AA11D4" w:rsidRDefault="00976F5F" w:rsidP="007B0A96">
            <w:pPr>
              <w:spacing w:line="400" w:lineRule="exact"/>
              <w:jc w:val="left"/>
              <w:rPr>
                <w:rFonts w:ascii="仿宋_GB2312" w:eastAsia="仿宋_GB2312" w:hAnsi="宋体" w:hint="eastAsia"/>
                <w:kern w:val="0"/>
                <w:sz w:val="24"/>
                <w:szCs w:val="24"/>
              </w:rPr>
            </w:pPr>
            <w:r>
              <w:rPr>
                <w:rFonts w:ascii="仿宋_GB2312" w:eastAsia="仿宋_GB2312" w:hAnsi="宋体" w:hint="eastAsia"/>
                <w:kern w:val="0"/>
                <w:sz w:val="24"/>
                <w:szCs w:val="24"/>
              </w:rPr>
              <w:t>3.</w:t>
            </w:r>
            <w:r w:rsidRPr="00AA11D4">
              <w:rPr>
                <w:rFonts w:ascii="仿宋_GB2312" w:eastAsia="仿宋_GB2312" w:hAnsi="宋体" w:hint="eastAsia"/>
                <w:kern w:val="0"/>
                <w:sz w:val="24"/>
                <w:szCs w:val="24"/>
              </w:rPr>
              <w:t>五年以上安装/土建预、决算工程管理经验；</w:t>
            </w:r>
          </w:p>
          <w:p w:rsidR="00976F5F" w:rsidRPr="00AA11D4" w:rsidRDefault="00976F5F" w:rsidP="007B0A96">
            <w:pPr>
              <w:spacing w:line="400" w:lineRule="exact"/>
              <w:jc w:val="left"/>
              <w:rPr>
                <w:rFonts w:ascii="仿宋_GB2312" w:eastAsia="仿宋_GB2312" w:hAnsi="宋体" w:hint="eastAsia"/>
                <w:kern w:val="0"/>
                <w:sz w:val="24"/>
                <w:szCs w:val="24"/>
              </w:rPr>
            </w:pPr>
            <w:r>
              <w:rPr>
                <w:rFonts w:ascii="仿宋_GB2312" w:eastAsia="仿宋_GB2312" w:hAnsi="宋体" w:hint="eastAsia"/>
                <w:kern w:val="0"/>
                <w:sz w:val="24"/>
                <w:szCs w:val="24"/>
              </w:rPr>
              <w:t>4.</w:t>
            </w:r>
            <w:r w:rsidRPr="00AA11D4">
              <w:rPr>
                <w:rFonts w:ascii="仿宋_GB2312" w:eastAsia="仿宋_GB2312" w:hAnsi="宋体" w:hint="eastAsia"/>
                <w:kern w:val="0"/>
                <w:sz w:val="24"/>
                <w:szCs w:val="24"/>
              </w:rPr>
              <w:t>熟悉山东省造价软件、清单计价规范、CAD软件；有招投标经验者优先；</w:t>
            </w:r>
          </w:p>
          <w:p w:rsidR="00976F5F" w:rsidRPr="00AA11D4" w:rsidRDefault="00976F5F" w:rsidP="007B0A96">
            <w:pPr>
              <w:spacing w:line="400" w:lineRule="exact"/>
              <w:jc w:val="left"/>
              <w:rPr>
                <w:rFonts w:ascii="仿宋_GB2312" w:eastAsia="仿宋_GB2312" w:hAnsi="宋体" w:hint="eastAsia"/>
                <w:kern w:val="0"/>
                <w:sz w:val="24"/>
                <w:szCs w:val="24"/>
              </w:rPr>
            </w:pPr>
            <w:r>
              <w:rPr>
                <w:rFonts w:ascii="仿宋_GB2312" w:eastAsia="仿宋_GB2312" w:hAnsi="宋体" w:hint="eastAsia"/>
                <w:kern w:val="0"/>
                <w:sz w:val="24"/>
                <w:szCs w:val="24"/>
              </w:rPr>
              <w:t>5.</w:t>
            </w:r>
            <w:r w:rsidRPr="00AA11D4">
              <w:rPr>
                <w:rFonts w:ascii="仿宋_GB2312" w:eastAsia="仿宋_GB2312" w:hAnsi="宋体" w:hint="eastAsia"/>
                <w:kern w:val="0"/>
                <w:sz w:val="24"/>
                <w:szCs w:val="24"/>
              </w:rPr>
              <w:t>熟悉相关材料品牌、价格并熟悉山东省工程造价行情；</w:t>
            </w:r>
          </w:p>
          <w:p w:rsidR="00976F5F" w:rsidRPr="00AA11D4" w:rsidRDefault="00976F5F" w:rsidP="007B0A96">
            <w:pPr>
              <w:spacing w:line="400" w:lineRule="exact"/>
              <w:jc w:val="left"/>
              <w:rPr>
                <w:rFonts w:ascii="仿宋_GB2312" w:eastAsia="仿宋_GB2312" w:hAnsi="宋体" w:hint="eastAsia"/>
                <w:kern w:val="0"/>
                <w:sz w:val="24"/>
                <w:szCs w:val="24"/>
              </w:rPr>
            </w:pPr>
            <w:r>
              <w:rPr>
                <w:rFonts w:ascii="仿宋_GB2312" w:eastAsia="仿宋_GB2312" w:hAnsi="宋体" w:hint="eastAsia"/>
                <w:kern w:val="0"/>
                <w:sz w:val="24"/>
                <w:szCs w:val="24"/>
              </w:rPr>
              <w:t>6.</w:t>
            </w:r>
            <w:r w:rsidRPr="00AA11D4">
              <w:rPr>
                <w:rFonts w:ascii="仿宋_GB2312" w:eastAsia="仿宋_GB2312" w:hAnsi="宋体" w:hint="eastAsia"/>
                <w:kern w:val="0"/>
                <w:sz w:val="24"/>
                <w:szCs w:val="24"/>
              </w:rPr>
              <w:t>具备良好的职业道德，责任心强，善于沟通；</w:t>
            </w:r>
          </w:p>
          <w:p w:rsidR="00976F5F" w:rsidRDefault="00976F5F" w:rsidP="007B0A96">
            <w:pPr>
              <w:spacing w:line="400" w:lineRule="exact"/>
              <w:jc w:val="left"/>
              <w:rPr>
                <w:rFonts w:ascii="仿宋_GB2312" w:eastAsia="仿宋_GB2312" w:hAnsi="宋体"/>
                <w:kern w:val="0"/>
                <w:sz w:val="24"/>
                <w:szCs w:val="24"/>
              </w:rPr>
            </w:pPr>
            <w:r>
              <w:rPr>
                <w:rFonts w:ascii="仿宋_GB2312" w:eastAsia="仿宋_GB2312" w:hAnsi="宋体" w:hint="eastAsia"/>
                <w:kern w:val="0"/>
                <w:sz w:val="24"/>
                <w:szCs w:val="24"/>
              </w:rPr>
              <w:t>7.</w:t>
            </w:r>
            <w:r w:rsidRPr="00AA11D4">
              <w:rPr>
                <w:rFonts w:ascii="仿宋_GB2312" w:eastAsia="仿宋_GB2312" w:hAnsi="宋体" w:hint="eastAsia"/>
                <w:kern w:val="0"/>
                <w:sz w:val="24"/>
                <w:szCs w:val="24"/>
              </w:rPr>
              <w:t>男性，</w:t>
            </w:r>
            <w:r>
              <w:rPr>
                <w:rFonts w:ascii="仿宋_GB2312" w:eastAsia="仿宋_GB2312" w:hAnsi="宋体" w:hint="eastAsia"/>
                <w:kern w:val="0"/>
                <w:sz w:val="24"/>
                <w:szCs w:val="24"/>
              </w:rPr>
              <w:t>35周岁以下，</w:t>
            </w:r>
            <w:r w:rsidRPr="00AA11D4">
              <w:rPr>
                <w:rFonts w:ascii="仿宋_GB2312" w:eastAsia="仿宋_GB2312" w:hAnsi="宋体" w:hint="eastAsia"/>
                <w:kern w:val="0"/>
                <w:sz w:val="24"/>
                <w:szCs w:val="24"/>
              </w:rPr>
              <w:t>身体健康，能适应长期驻外工作。</w:t>
            </w:r>
          </w:p>
        </w:tc>
      </w:tr>
      <w:tr w:rsidR="00976F5F" w:rsidTr="007B0A96">
        <w:trPr>
          <w:trHeight w:val="7779"/>
          <w:jc w:val="center"/>
        </w:trPr>
        <w:tc>
          <w:tcPr>
            <w:tcW w:w="1897" w:type="dxa"/>
            <w:tcBorders>
              <w:left w:val="single" w:sz="4" w:space="0" w:color="000000"/>
              <w:right w:val="single" w:sz="4" w:space="0" w:color="000000"/>
            </w:tcBorders>
            <w:vAlign w:val="center"/>
          </w:tcPr>
          <w:p w:rsidR="00976F5F" w:rsidRDefault="00976F5F" w:rsidP="007B0A96">
            <w:pPr>
              <w:adjustRightInd w:val="0"/>
              <w:snapToGrid w:val="0"/>
              <w:jc w:val="center"/>
              <w:rPr>
                <w:rFonts w:ascii="仿宋_GB2312" w:eastAsia="仿宋_GB2312" w:hAnsi="宋体" w:hint="eastAsia"/>
                <w:kern w:val="0"/>
                <w:sz w:val="24"/>
                <w:szCs w:val="24"/>
              </w:rPr>
            </w:pPr>
          </w:p>
          <w:p w:rsidR="00976F5F" w:rsidRDefault="00976F5F" w:rsidP="007B0A96">
            <w:pPr>
              <w:adjustRightInd w:val="0"/>
              <w:snapToGrid w:val="0"/>
              <w:jc w:val="center"/>
              <w:rPr>
                <w:rFonts w:ascii="仿宋_GB2312" w:eastAsia="仿宋_GB2312" w:hAnsi="宋体" w:hint="eastAsia"/>
                <w:kern w:val="0"/>
                <w:sz w:val="24"/>
                <w:szCs w:val="24"/>
              </w:rPr>
            </w:pPr>
            <w:r>
              <w:rPr>
                <w:rFonts w:ascii="仿宋_GB2312" w:eastAsia="仿宋_GB2312" w:hAnsi="宋体" w:hint="eastAsia"/>
                <w:kern w:val="0"/>
                <w:sz w:val="24"/>
                <w:szCs w:val="24"/>
              </w:rPr>
              <w:t>山东水总</w:t>
            </w:r>
          </w:p>
          <w:p w:rsidR="00976F5F" w:rsidRDefault="00976F5F" w:rsidP="007B0A96">
            <w:pPr>
              <w:adjustRightInd w:val="0"/>
              <w:snapToGrid w:val="0"/>
              <w:jc w:val="center"/>
              <w:rPr>
                <w:rFonts w:ascii="仿宋_GB2312" w:eastAsia="仿宋_GB2312" w:hAnsi="宋体" w:hint="eastAsia"/>
                <w:kern w:val="0"/>
                <w:sz w:val="24"/>
                <w:szCs w:val="24"/>
              </w:rPr>
            </w:pPr>
            <w:r>
              <w:rPr>
                <w:rFonts w:ascii="仿宋_GB2312" w:eastAsia="仿宋_GB2312" w:hAnsi="宋体" w:hint="eastAsia"/>
                <w:kern w:val="0"/>
                <w:sz w:val="24"/>
                <w:szCs w:val="24"/>
              </w:rPr>
              <w:t>有限公司</w:t>
            </w:r>
          </w:p>
          <w:p w:rsidR="00976F5F" w:rsidRDefault="00976F5F" w:rsidP="007B0A96">
            <w:pPr>
              <w:widowControl/>
              <w:jc w:val="left"/>
              <w:rPr>
                <w:rFonts w:ascii="仿宋_GB2312" w:eastAsia="仿宋_GB2312" w:hAnsi="宋体"/>
                <w:kern w:val="0"/>
                <w:sz w:val="24"/>
                <w:szCs w:val="24"/>
              </w:rPr>
            </w:pPr>
            <w:r>
              <w:rPr>
                <w:rFonts w:ascii="仿宋_GB2312" w:eastAsia="仿宋_GB2312" w:hAnsi="宋体" w:hint="eastAsia"/>
                <w:kern w:val="0"/>
                <w:sz w:val="24"/>
                <w:szCs w:val="24"/>
              </w:rPr>
              <w:t>菏泽</w:t>
            </w:r>
            <w:proofErr w:type="gramStart"/>
            <w:r>
              <w:rPr>
                <w:rFonts w:ascii="仿宋_GB2312" w:eastAsia="仿宋_GB2312" w:hAnsi="宋体" w:hint="eastAsia"/>
                <w:kern w:val="0"/>
                <w:sz w:val="24"/>
                <w:szCs w:val="24"/>
              </w:rPr>
              <w:t>职教园</w:t>
            </w:r>
            <w:proofErr w:type="gramEnd"/>
            <w:r>
              <w:rPr>
                <w:rFonts w:ascii="仿宋_GB2312" w:eastAsia="仿宋_GB2312" w:hAnsi="宋体" w:hint="eastAsia"/>
                <w:kern w:val="0"/>
                <w:sz w:val="24"/>
                <w:szCs w:val="24"/>
              </w:rPr>
              <w:t>项目</w:t>
            </w:r>
          </w:p>
        </w:tc>
        <w:tc>
          <w:tcPr>
            <w:tcW w:w="1417" w:type="dxa"/>
            <w:tcBorders>
              <w:top w:val="single" w:sz="4" w:space="0" w:color="000000"/>
              <w:left w:val="single" w:sz="4" w:space="0" w:color="000000"/>
              <w:bottom w:val="single" w:sz="4" w:space="0" w:color="000000"/>
              <w:right w:val="single" w:sz="4" w:space="0" w:color="000000"/>
            </w:tcBorders>
            <w:vAlign w:val="center"/>
          </w:tcPr>
          <w:p w:rsidR="00976F5F" w:rsidRDefault="00976F5F" w:rsidP="007B0A96">
            <w:pPr>
              <w:spacing w:line="400" w:lineRule="exact"/>
              <w:jc w:val="center"/>
              <w:rPr>
                <w:rFonts w:ascii="仿宋_GB2312" w:eastAsia="仿宋_GB2312" w:hAnsi="宋体" w:hint="eastAsia"/>
                <w:kern w:val="0"/>
                <w:sz w:val="24"/>
                <w:szCs w:val="24"/>
              </w:rPr>
            </w:pPr>
            <w:r>
              <w:rPr>
                <w:rFonts w:ascii="仿宋_GB2312" w:eastAsia="仿宋_GB2312" w:hAnsi="宋体" w:hint="eastAsia"/>
                <w:kern w:val="0"/>
                <w:sz w:val="24"/>
                <w:szCs w:val="24"/>
              </w:rPr>
              <w:t>施工员</w:t>
            </w:r>
          </w:p>
        </w:tc>
        <w:tc>
          <w:tcPr>
            <w:tcW w:w="851" w:type="dxa"/>
            <w:tcBorders>
              <w:top w:val="single" w:sz="4" w:space="0" w:color="000000"/>
              <w:left w:val="single" w:sz="4" w:space="0" w:color="000000"/>
              <w:bottom w:val="single" w:sz="4" w:space="0" w:color="000000"/>
              <w:right w:val="single" w:sz="4" w:space="0" w:color="000000"/>
            </w:tcBorders>
            <w:vAlign w:val="center"/>
          </w:tcPr>
          <w:p w:rsidR="00976F5F" w:rsidRDefault="00976F5F" w:rsidP="007B0A96">
            <w:pPr>
              <w:spacing w:line="400" w:lineRule="exact"/>
              <w:jc w:val="center"/>
              <w:rPr>
                <w:rFonts w:ascii="仿宋_GB2312" w:eastAsia="仿宋_GB2312" w:hAnsi="宋体"/>
                <w:kern w:val="0"/>
                <w:sz w:val="24"/>
                <w:szCs w:val="24"/>
              </w:rPr>
            </w:pPr>
            <w:r>
              <w:rPr>
                <w:rFonts w:ascii="仿宋_GB2312" w:eastAsia="仿宋_GB2312" w:hAnsi="宋体" w:hint="eastAsia"/>
                <w:kern w:val="0"/>
                <w:sz w:val="24"/>
                <w:szCs w:val="24"/>
              </w:rPr>
              <w:t>2</w:t>
            </w:r>
          </w:p>
        </w:tc>
        <w:tc>
          <w:tcPr>
            <w:tcW w:w="4819" w:type="dxa"/>
            <w:tcBorders>
              <w:top w:val="single" w:sz="4" w:space="0" w:color="000000"/>
              <w:left w:val="single" w:sz="4" w:space="0" w:color="000000"/>
              <w:bottom w:val="single" w:sz="4" w:space="0" w:color="000000"/>
              <w:right w:val="single" w:sz="4" w:space="0" w:color="000000"/>
            </w:tcBorders>
            <w:vAlign w:val="center"/>
          </w:tcPr>
          <w:p w:rsidR="00976F5F" w:rsidRPr="00B86083" w:rsidRDefault="00976F5F" w:rsidP="007B0A96">
            <w:pPr>
              <w:spacing w:line="360" w:lineRule="exact"/>
              <w:jc w:val="left"/>
              <w:rPr>
                <w:rFonts w:ascii="仿宋_GB2312" w:eastAsia="仿宋_GB2312" w:hAnsi="宋体" w:hint="eastAsia"/>
                <w:kern w:val="0"/>
                <w:sz w:val="24"/>
                <w:szCs w:val="24"/>
              </w:rPr>
            </w:pPr>
            <w:r w:rsidRPr="00B86083">
              <w:rPr>
                <w:rFonts w:ascii="仿宋_GB2312" w:eastAsia="仿宋_GB2312" w:hAnsi="宋体" w:hint="eastAsia"/>
                <w:kern w:val="0"/>
                <w:sz w:val="24"/>
                <w:szCs w:val="24"/>
              </w:rPr>
              <w:t>1、具体负责区域内整合体系的现场运行管理。</w:t>
            </w:r>
          </w:p>
          <w:p w:rsidR="00976F5F" w:rsidRPr="00B86083" w:rsidRDefault="00976F5F" w:rsidP="007B0A96">
            <w:pPr>
              <w:spacing w:line="360" w:lineRule="exact"/>
              <w:jc w:val="left"/>
              <w:rPr>
                <w:rFonts w:ascii="仿宋_GB2312" w:eastAsia="仿宋_GB2312" w:hAnsi="宋体" w:hint="eastAsia"/>
                <w:kern w:val="0"/>
                <w:sz w:val="24"/>
                <w:szCs w:val="24"/>
              </w:rPr>
            </w:pPr>
            <w:r w:rsidRPr="00B86083">
              <w:rPr>
                <w:rFonts w:ascii="仿宋_GB2312" w:eastAsia="仿宋_GB2312" w:hAnsi="宋体" w:hint="eastAsia"/>
                <w:kern w:val="0"/>
                <w:sz w:val="24"/>
                <w:szCs w:val="24"/>
              </w:rPr>
              <w:t>2、负责施工期间本区域各种技术问题的协调、处理工作；对施工组织设计、施工方案和技术措施的实施情况进行监督。</w:t>
            </w:r>
          </w:p>
          <w:p w:rsidR="00976F5F" w:rsidRPr="00B86083" w:rsidRDefault="00976F5F" w:rsidP="007B0A96">
            <w:pPr>
              <w:spacing w:line="360" w:lineRule="exact"/>
              <w:jc w:val="left"/>
              <w:rPr>
                <w:rFonts w:ascii="仿宋_GB2312" w:eastAsia="仿宋_GB2312" w:hAnsi="宋体" w:hint="eastAsia"/>
                <w:kern w:val="0"/>
                <w:sz w:val="24"/>
                <w:szCs w:val="24"/>
              </w:rPr>
            </w:pPr>
            <w:r w:rsidRPr="00B86083">
              <w:rPr>
                <w:rFonts w:ascii="仿宋_GB2312" w:eastAsia="仿宋_GB2312" w:hAnsi="宋体" w:hint="eastAsia"/>
                <w:kern w:val="0"/>
                <w:sz w:val="24"/>
                <w:szCs w:val="24"/>
              </w:rPr>
              <w:t>3、协助工程管理部经理负责生产要素的现场综合平衡工作，以及区域土建与机电安装工程的交叉作业综合平衡工作。</w:t>
            </w:r>
          </w:p>
          <w:p w:rsidR="00976F5F" w:rsidRPr="00B86083" w:rsidRDefault="00976F5F" w:rsidP="007B0A96">
            <w:pPr>
              <w:spacing w:line="360" w:lineRule="exact"/>
              <w:jc w:val="left"/>
              <w:rPr>
                <w:rFonts w:ascii="仿宋_GB2312" w:eastAsia="仿宋_GB2312" w:hAnsi="宋体" w:hint="eastAsia"/>
                <w:kern w:val="0"/>
                <w:sz w:val="24"/>
                <w:szCs w:val="24"/>
              </w:rPr>
            </w:pPr>
            <w:r w:rsidRPr="00B86083">
              <w:rPr>
                <w:rFonts w:ascii="仿宋_GB2312" w:eastAsia="仿宋_GB2312" w:hAnsi="宋体" w:hint="eastAsia"/>
                <w:kern w:val="0"/>
                <w:sz w:val="24"/>
                <w:szCs w:val="24"/>
              </w:rPr>
              <w:t>4、具体负责区域现场工程质量管理工作，及时处理施工过程中出现的质量问题。</w:t>
            </w:r>
          </w:p>
          <w:p w:rsidR="00976F5F" w:rsidRDefault="00976F5F" w:rsidP="007B0A96">
            <w:pPr>
              <w:spacing w:line="360" w:lineRule="exact"/>
              <w:jc w:val="left"/>
              <w:rPr>
                <w:rFonts w:ascii="仿宋_GB2312" w:eastAsia="仿宋_GB2312" w:hAnsi="宋体" w:hint="eastAsia"/>
                <w:kern w:val="0"/>
                <w:sz w:val="24"/>
                <w:szCs w:val="24"/>
              </w:rPr>
            </w:pPr>
            <w:r w:rsidRPr="00B86083">
              <w:rPr>
                <w:rFonts w:ascii="仿宋_GB2312" w:eastAsia="仿宋_GB2312" w:hAnsi="宋体" w:hint="eastAsia"/>
                <w:kern w:val="0"/>
                <w:sz w:val="24"/>
                <w:szCs w:val="24"/>
              </w:rPr>
              <w:t>5、参与项目结构验收和竣工验收工作</w:t>
            </w:r>
            <w:r>
              <w:rPr>
                <w:rFonts w:ascii="仿宋_GB2312" w:eastAsia="仿宋_GB2312" w:hAnsi="宋体" w:hint="eastAsia"/>
                <w:kern w:val="0"/>
                <w:sz w:val="24"/>
                <w:szCs w:val="24"/>
              </w:rPr>
              <w:t>。</w:t>
            </w:r>
          </w:p>
        </w:tc>
        <w:tc>
          <w:tcPr>
            <w:tcW w:w="4218" w:type="dxa"/>
            <w:tcBorders>
              <w:top w:val="single" w:sz="4" w:space="0" w:color="000000"/>
              <w:left w:val="single" w:sz="4" w:space="0" w:color="000000"/>
              <w:bottom w:val="single" w:sz="4" w:space="0" w:color="000000"/>
              <w:right w:val="single" w:sz="4" w:space="0" w:color="000000"/>
            </w:tcBorders>
            <w:vAlign w:val="center"/>
          </w:tcPr>
          <w:p w:rsidR="00976F5F" w:rsidRDefault="00976F5F" w:rsidP="007B0A96">
            <w:pPr>
              <w:spacing w:line="400" w:lineRule="exact"/>
              <w:jc w:val="left"/>
              <w:rPr>
                <w:rFonts w:ascii="仿宋_GB2312" w:eastAsia="仿宋_GB2312" w:hAnsi="宋体" w:hint="eastAsia"/>
                <w:kern w:val="0"/>
                <w:sz w:val="24"/>
                <w:szCs w:val="24"/>
              </w:rPr>
            </w:pPr>
            <w:r>
              <w:rPr>
                <w:rFonts w:ascii="仿宋_GB2312" w:eastAsia="仿宋_GB2312" w:hAnsi="宋体" w:hint="eastAsia"/>
                <w:kern w:val="0"/>
                <w:sz w:val="24"/>
                <w:szCs w:val="24"/>
              </w:rPr>
              <w:t>1.</w:t>
            </w:r>
            <w:r w:rsidRPr="00B86083">
              <w:rPr>
                <w:rFonts w:ascii="仿宋_GB2312" w:eastAsia="仿宋_GB2312" w:hAnsi="宋体" w:hint="eastAsia"/>
                <w:kern w:val="0"/>
                <w:sz w:val="24"/>
                <w:szCs w:val="24"/>
              </w:rPr>
              <w:t>土木（建筑）工程及相近专业</w:t>
            </w:r>
            <w:r>
              <w:rPr>
                <w:rFonts w:ascii="仿宋_GB2312" w:eastAsia="仿宋_GB2312" w:hAnsi="宋体" w:hint="eastAsia"/>
                <w:kern w:val="0"/>
                <w:sz w:val="24"/>
                <w:szCs w:val="24"/>
              </w:rPr>
              <w:t>，大专以上学历，1年以上工作经验，优秀应届本科毕业生亦可；</w:t>
            </w:r>
          </w:p>
          <w:p w:rsidR="00976F5F" w:rsidRPr="00B86083" w:rsidRDefault="00976F5F" w:rsidP="007B0A96">
            <w:pPr>
              <w:spacing w:line="400" w:lineRule="exact"/>
              <w:jc w:val="left"/>
              <w:rPr>
                <w:rFonts w:ascii="仿宋_GB2312" w:eastAsia="仿宋_GB2312" w:hAnsi="宋体" w:hint="eastAsia"/>
                <w:kern w:val="0"/>
                <w:sz w:val="24"/>
                <w:szCs w:val="24"/>
              </w:rPr>
            </w:pPr>
            <w:r>
              <w:rPr>
                <w:rFonts w:ascii="仿宋_GB2312" w:eastAsia="仿宋_GB2312" w:hAnsi="宋体" w:hint="eastAsia"/>
                <w:kern w:val="0"/>
                <w:sz w:val="24"/>
                <w:szCs w:val="24"/>
              </w:rPr>
              <w:t>2.具备良好的沟通协调能力；</w:t>
            </w:r>
          </w:p>
          <w:p w:rsidR="00976F5F" w:rsidRPr="00B86083" w:rsidRDefault="00976F5F" w:rsidP="007B0A96">
            <w:pPr>
              <w:spacing w:line="400" w:lineRule="exact"/>
              <w:jc w:val="left"/>
              <w:rPr>
                <w:rFonts w:ascii="仿宋_GB2312" w:eastAsia="仿宋_GB2312" w:hAnsi="宋体" w:hint="eastAsia"/>
                <w:kern w:val="0"/>
                <w:sz w:val="24"/>
                <w:szCs w:val="24"/>
              </w:rPr>
            </w:pPr>
            <w:r>
              <w:rPr>
                <w:rFonts w:ascii="仿宋_GB2312" w:eastAsia="仿宋_GB2312" w:hAnsi="宋体" w:hint="eastAsia"/>
                <w:kern w:val="0"/>
                <w:sz w:val="24"/>
                <w:szCs w:val="24"/>
              </w:rPr>
              <w:t>3.</w:t>
            </w:r>
            <w:r w:rsidRPr="00B86083">
              <w:rPr>
                <w:rFonts w:ascii="仿宋_GB2312" w:eastAsia="仿宋_GB2312" w:hAnsi="宋体" w:hint="eastAsia"/>
                <w:kern w:val="0"/>
                <w:sz w:val="24"/>
                <w:szCs w:val="24"/>
              </w:rPr>
              <w:t>三年以上施工现场管理</w:t>
            </w:r>
            <w:r>
              <w:rPr>
                <w:rFonts w:ascii="仿宋_GB2312" w:eastAsia="仿宋_GB2312" w:hAnsi="宋体" w:hint="eastAsia"/>
                <w:kern w:val="0"/>
                <w:sz w:val="24"/>
                <w:szCs w:val="24"/>
              </w:rPr>
              <w:t>经验者优先；</w:t>
            </w:r>
          </w:p>
          <w:p w:rsidR="00976F5F" w:rsidRPr="00B86083" w:rsidRDefault="00976F5F" w:rsidP="007B0A96">
            <w:pPr>
              <w:spacing w:line="400" w:lineRule="exact"/>
              <w:jc w:val="left"/>
              <w:rPr>
                <w:rFonts w:ascii="仿宋_GB2312" w:eastAsia="仿宋_GB2312" w:hAnsi="宋体" w:hint="eastAsia"/>
                <w:kern w:val="0"/>
                <w:sz w:val="24"/>
                <w:szCs w:val="24"/>
              </w:rPr>
            </w:pPr>
            <w:r>
              <w:rPr>
                <w:rFonts w:ascii="仿宋_GB2312" w:eastAsia="仿宋_GB2312" w:hAnsi="宋体" w:hint="eastAsia"/>
                <w:kern w:val="0"/>
                <w:sz w:val="24"/>
                <w:szCs w:val="24"/>
              </w:rPr>
              <w:t>4.</w:t>
            </w:r>
            <w:r w:rsidRPr="00B86083">
              <w:rPr>
                <w:rFonts w:ascii="仿宋_GB2312" w:eastAsia="仿宋_GB2312" w:hAnsi="宋体" w:hint="eastAsia"/>
                <w:kern w:val="0"/>
                <w:sz w:val="24"/>
                <w:szCs w:val="24"/>
              </w:rPr>
              <w:t>男性，</w:t>
            </w:r>
            <w:r>
              <w:rPr>
                <w:rFonts w:ascii="仿宋_GB2312" w:eastAsia="仿宋_GB2312" w:hAnsi="宋体" w:hint="eastAsia"/>
                <w:kern w:val="0"/>
                <w:sz w:val="24"/>
                <w:szCs w:val="24"/>
              </w:rPr>
              <w:t>30周岁以下，</w:t>
            </w:r>
            <w:r w:rsidRPr="00B86083">
              <w:rPr>
                <w:rFonts w:ascii="仿宋_GB2312" w:eastAsia="仿宋_GB2312" w:hAnsi="宋体" w:hint="eastAsia"/>
                <w:kern w:val="0"/>
                <w:sz w:val="24"/>
                <w:szCs w:val="24"/>
              </w:rPr>
              <w:t>身体健康。</w:t>
            </w:r>
          </w:p>
        </w:tc>
      </w:tr>
      <w:tr w:rsidR="00976F5F" w:rsidTr="00976F5F">
        <w:trPr>
          <w:trHeight w:val="7503"/>
          <w:jc w:val="center"/>
        </w:trPr>
        <w:tc>
          <w:tcPr>
            <w:tcW w:w="1897" w:type="dxa"/>
            <w:tcBorders>
              <w:left w:val="single" w:sz="4" w:space="0" w:color="000000"/>
              <w:bottom w:val="single" w:sz="4" w:space="0" w:color="000000"/>
              <w:right w:val="single" w:sz="4" w:space="0" w:color="000000"/>
            </w:tcBorders>
            <w:vAlign w:val="center"/>
          </w:tcPr>
          <w:p w:rsidR="00976F5F" w:rsidRDefault="00976F5F" w:rsidP="007B0A96">
            <w:pPr>
              <w:adjustRightInd w:val="0"/>
              <w:snapToGrid w:val="0"/>
              <w:jc w:val="center"/>
              <w:rPr>
                <w:rFonts w:ascii="仿宋_GB2312" w:eastAsia="仿宋_GB2312" w:hAnsi="宋体" w:hint="eastAsia"/>
                <w:kern w:val="0"/>
                <w:sz w:val="24"/>
                <w:szCs w:val="24"/>
              </w:rPr>
            </w:pPr>
          </w:p>
          <w:p w:rsidR="00976F5F" w:rsidRDefault="00976F5F" w:rsidP="007B0A96">
            <w:pPr>
              <w:adjustRightInd w:val="0"/>
              <w:snapToGrid w:val="0"/>
              <w:jc w:val="center"/>
              <w:rPr>
                <w:rFonts w:ascii="仿宋_GB2312" w:eastAsia="仿宋_GB2312" w:hAnsi="宋体" w:hint="eastAsia"/>
                <w:kern w:val="0"/>
                <w:sz w:val="24"/>
                <w:szCs w:val="24"/>
              </w:rPr>
            </w:pPr>
            <w:r>
              <w:rPr>
                <w:rFonts w:ascii="仿宋_GB2312" w:eastAsia="仿宋_GB2312" w:hAnsi="宋体" w:hint="eastAsia"/>
                <w:kern w:val="0"/>
                <w:sz w:val="24"/>
                <w:szCs w:val="24"/>
              </w:rPr>
              <w:t>山东水总</w:t>
            </w:r>
          </w:p>
          <w:p w:rsidR="00976F5F" w:rsidRDefault="00976F5F" w:rsidP="007B0A96">
            <w:pPr>
              <w:adjustRightInd w:val="0"/>
              <w:snapToGrid w:val="0"/>
              <w:jc w:val="center"/>
              <w:rPr>
                <w:rFonts w:ascii="仿宋_GB2312" w:eastAsia="仿宋_GB2312" w:hAnsi="宋体" w:hint="eastAsia"/>
                <w:kern w:val="0"/>
                <w:sz w:val="24"/>
                <w:szCs w:val="24"/>
              </w:rPr>
            </w:pPr>
            <w:r>
              <w:rPr>
                <w:rFonts w:ascii="仿宋_GB2312" w:eastAsia="仿宋_GB2312" w:hAnsi="宋体" w:hint="eastAsia"/>
                <w:kern w:val="0"/>
                <w:sz w:val="24"/>
                <w:szCs w:val="24"/>
              </w:rPr>
              <w:t>有限公司</w:t>
            </w:r>
          </w:p>
          <w:p w:rsidR="00976F5F" w:rsidRDefault="00976F5F" w:rsidP="007B0A96">
            <w:pPr>
              <w:widowControl/>
              <w:jc w:val="left"/>
              <w:rPr>
                <w:rFonts w:ascii="仿宋_GB2312" w:eastAsia="仿宋_GB2312" w:hAnsi="宋体"/>
                <w:kern w:val="0"/>
                <w:sz w:val="24"/>
                <w:szCs w:val="24"/>
              </w:rPr>
            </w:pPr>
            <w:r>
              <w:rPr>
                <w:rFonts w:ascii="仿宋_GB2312" w:eastAsia="仿宋_GB2312" w:hAnsi="宋体" w:hint="eastAsia"/>
                <w:kern w:val="0"/>
                <w:sz w:val="24"/>
                <w:szCs w:val="24"/>
              </w:rPr>
              <w:t>菏泽</w:t>
            </w:r>
            <w:proofErr w:type="gramStart"/>
            <w:r>
              <w:rPr>
                <w:rFonts w:ascii="仿宋_GB2312" w:eastAsia="仿宋_GB2312" w:hAnsi="宋体" w:hint="eastAsia"/>
                <w:kern w:val="0"/>
                <w:sz w:val="24"/>
                <w:szCs w:val="24"/>
              </w:rPr>
              <w:t>职教园</w:t>
            </w:r>
            <w:proofErr w:type="gramEnd"/>
            <w:r>
              <w:rPr>
                <w:rFonts w:ascii="仿宋_GB2312" w:eastAsia="仿宋_GB2312" w:hAnsi="宋体" w:hint="eastAsia"/>
                <w:kern w:val="0"/>
                <w:sz w:val="24"/>
                <w:szCs w:val="24"/>
              </w:rPr>
              <w:t>项目</w:t>
            </w:r>
          </w:p>
        </w:tc>
        <w:tc>
          <w:tcPr>
            <w:tcW w:w="1417" w:type="dxa"/>
            <w:tcBorders>
              <w:top w:val="single" w:sz="4" w:space="0" w:color="000000"/>
              <w:left w:val="single" w:sz="4" w:space="0" w:color="000000"/>
              <w:bottom w:val="single" w:sz="4" w:space="0" w:color="000000"/>
              <w:right w:val="single" w:sz="4" w:space="0" w:color="000000"/>
            </w:tcBorders>
            <w:vAlign w:val="center"/>
          </w:tcPr>
          <w:p w:rsidR="00976F5F" w:rsidRDefault="00976F5F" w:rsidP="007B0A96">
            <w:pPr>
              <w:spacing w:line="400" w:lineRule="exact"/>
              <w:jc w:val="center"/>
              <w:rPr>
                <w:rFonts w:ascii="仿宋_GB2312" w:eastAsia="仿宋_GB2312" w:hAnsi="宋体" w:hint="eastAsia"/>
                <w:kern w:val="0"/>
                <w:sz w:val="24"/>
                <w:szCs w:val="24"/>
              </w:rPr>
            </w:pPr>
            <w:r>
              <w:rPr>
                <w:rFonts w:ascii="仿宋_GB2312" w:eastAsia="仿宋_GB2312" w:hAnsi="宋体" w:hint="eastAsia"/>
                <w:kern w:val="0"/>
                <w:sz w:val="24"/>
                <w:szCs w:val="24"/>
              </w:rPr>
              <w:t>资料员</w:t>
            </w:r>
          </w:p>
        </w:tc>
        <w:tc>
          <w:tcPr>
            <w:tcW w:w="851" w:type="dxa"/>
            <w:tcBorders>
              <w:top w:val="single" w:sz="4" w:space="0" w:color="000000"/>
              <w:left w:val="single" w:sz="4" w:space="0" w:color="000000"/>
              <w:bottom w:val="single" w:sz="4" w:space="0" w:color="000000"/>
              <w:right w:val="single" w:sz="4" w:space="0" w:color="000000"/>
            </w:tcBorders>
            <w:vAlign w:val="center"/>
          </w:tcPr>
          <w:p w:rsidR="00976F5F" w:rsidRDefault="00976F5F" w:rsidP="007B0A96">
            <w:pPr>
              <w:spacing w:line="400" w:lineRule="exact"/>
              <w:jc w:val="center"/>
              <w:rPr>
                <w:rFonts w:ascii="仿宋_GB2312" w:eastAsia="仿宋_GB2312" w:hAnsi="宋体" w:hint="eastAsia"/>
                <w:kern w:val="0"/>
                <w:sz w:val="24"/>
                <w:szCs w:val="24"/>
              </w:rPr>
            </w:pPr>
            <w:r>
              <w:rPr>
                <w:rFonts w:ascii="仿宋_GB2312" w:eastAsia="仿宋_GB2312" w:hAnsi="宋体" w:hint="eastAsia"/>
                <w:kern w:val="0"/>
                <w:sz w:val="24"/>
                <w:szCs w:val="24"/>
              </w:rPr>
              <w:t>1</w:t>
            </w:r>
          </w:p>
        </w:tc>
        <w:tc>
          <w:tcPr>
            <w:tcW w:w="4819" w:type="dxa"/>
            <w:tcBorders>
              <w:top w:val="single" w:sz="4" w:space="0" w:color="000000"/>
              <w:left w:val="single" w:sz="4" w:space="0" w:color="000000"/>
              <w:bottom w:val="single" w:sz="4" w:space="0" w:color="000000"/>
              <w:right w:val="single" w:sz="4" w:space="0" w:color="000000"/>
            </w:tcBorders>
            <w:vAlign w:val="center"/>
          </w:tcPr>
          <w:p w:rsidR="00976F5F" w:rsidRPr="00CA78AE" w:rsidRDefault="00976F5F" w:rsidP="007B0A96">
            <w:pPr>
              <w:spacing w:line="360" w:lineRule="exact"/>
              <w:jc w:val="left"/>
              <w:rPr>
                <w:rFonts w:ascii="仿宋_GB2312" w:eastAsia="仿宋_GB2312" w:hAnsi="宋体" w:hint="eastAsia"/>
                <w:kern w:val="0"/>
                <w:sz w:val="24"/>
                <w:szCs w:val="24"/>
              </w:rPr>
            </w:pPr>
            <w:r w:rsidRPr="00CA78AE">
              <w:rPr>
                <w:rFonts w:ascii="仿宋_GB2312" w:eastAsia="仿宋_GB2312" w:hAnsi="宋体" w:hint="eastAsia"/>
                <w:kern w:val="0"/>
                <w:sz w:val="24"/>
                <w:szCs w:val="24"/>
              </w:rPr>
              <w:t xml:space="preserve">1、在工程部经理的领导下，负责接收、发放及保管工程部的书函文件、合同、招投标文件、设计图纸与设计变更；签发、分发的工作要做到及时、到位，并注明收发时间。 </w:t>
            </w:r>
          </w:p>
          <w:p w:rsidR="00976F5F" w:rsidRPr="00CA78AE" w:rsidRDefault="00976F5F" w:rsidP="007B0A96">
            <w:pPr>
              <w:spacing w:line="360" w:lineRule="exact"/>
              <w:jc w:val="left"/>
              <w:rPr>
                <w:rFonts w:ascii="仿宋_GB2312" w:eastAsia="仿宋_GB2312" w:hAnsi="宋体" w:hint="eastAsia"/>
                <w:kern w:val="0"/>
                <w:sz w:val="24"/>
                <w:szCs w:val="24"/>
              </w:rPr>
            </w:pPr>
            <w:r w:rsidRPr="00CA78AE">
              <w:rPr>
                <w:rFonts w:ascii="仿宋_GB2312" w:eastAsia="仿宋_GB2312" w:hAnsi="宋体" w:hint="eastAsia"/>
                <w:kern w:val="0"/>
                <w:sz w:val="24"/>
                <w:szCs w:val="24"/>
              </w:rPr>
              <w:t xml:space="preserve">2、管理施工现场的各种文件、资料、设计图纸等，建立项目施工图纸和设计变更的工程档案；负责与总包公司、监理方及公司有关部门的资料收发、借阅，并办理签收手续。 </w:t>
            </w:r>
          </w:p>
          <w:p w:rsidR="00976F5F" w:rsidRPr="00CA78AE" w:rsidRDefault="00976F5F" w:rsidP="007B0A96">
            <w:pPr>
              <w:spacing w:line="360" w:lineRule="exact"/>
              <w:jc w:val="left"/>
              <w:rPr>
                <w:rFonts w:ascii="仿宋_GB2312" w:eastAsia="仿宋_GB2312" w:hAnsi="宋体" w:hint="eastAsia"/>
                <w:kern w:val="0"/>
                <w:sz w:val="24"/>
                <w:szCs w:val="24"/>
              </w:rPr>
            </w:pPr>
            <w:r w:rsidRPr="00CA78AE">
              <w:rPr>
                <w:rFonts w:ascii="仿宋_GB2312" w:eastAsia="仿宋_GB2312" w:hAnsi="宋体" w:hint="eastAsia"/>
                <w:kern w:val="0"/>
                <w:sz w:val="24"/>
                <w:szCs w:val="24"/>
              </w:rPr>
              <w:t>3、及时处理工程往来的报告、函件，并按工程项目与类别进行整理归档、列清目录；对资料、文件往来做好编号登记，经项目经理阅批后归档。</w:t>
            </w:r>
          </w:p>
          <w:p w:rsidR="00976F5F" w:rsidRPr="00CA78AE" w:rsidRDefault="00976F5F" w:rsidP="007B0A96">
            <w:pPr>
              <w:spacing w:line="360" w:lineRule="exact"/>
              <w:jc w:val="left"/>
              <w:rPr>
                <w:rFonts w:ascii="仿宋_GB2312" w:eastAsia="仿宋_GB2312" w:hAnsi="宋体" w:hint="eastAsia"/>
                <w:kern w:val="0"/>
                <w:sz w:val="24"/>
                <w:szCs w:val="24"/>
              </w:rPr>
            </w:pPr>
            <w:r w:rsidRPr="00CA78AE">
              <w:rPr>
                <w:rFonts w:ascii="仿宋_GB2312" w:eastAsia="仿宋_GB2312" w:hAnsi="宋体" w:hint="eastAsia"/>
                <w:kern w:val="0"/>
                <w:sz w:val="24"/>
                <w:szCs w:val="24"/>
              </w:rPr>
              <w:t xml:space="preserve">4、收集、建立与工程建设有关的标准、文件、建筑材料与设备等资料。 </w:t>
            </w:r>
          </w:p>
          <w:p w:rsidR="00976F5F" w:rsidRPr="00CA78AE" w:rsidRDefault="00976F5F" w:rsidP="007B0A96">
            <w:pPr>
              <w:spacing w:line="360" w:lineRule="exact"/>
              <w:jc w:val="left"/>
              <w:rPr>
                <w:rFonts w:ascii="仿宋_GB2312" w:eastAsia="仿宋_GB2312" w:hAnsi="宋体" w:hint="eastAsia"/>
                <w:kern w:val="0"/>
                <w:sz w:val="24"/>
                <w:szCs w:val="24"/>
              </w:rPr>
            </w:pPr>
            <w:r w:rsidRPr="00CA78AE">
              <w:rPr>
                <w:rFonts w:ascii="仿宋_GB2312" w:eastAsia="仿宋_GB2312" w:hAnsi="宋体" w:hint="eastAsia"/>
                <w:kern w:val="0"/>
                <w:sz w:val="24"/>
                <w:szCs w:val="24"/>
              </w:rPr>
              <w:t xml:space="preserve">5、负责工程部档案归类管理。　　 </w:t>
            </w:r>
          </w:p>
          <w:p w:rsidR="00976F5F" w:rsidRPr="00CA78AE" w:rsidRDefault="00976F5F" w:rsidP="007B0A96">
            <w:pPr>
              <w:spacing w:line="360" w:lineRule="exact"/>
              <w:jc w:val="left"/>
              <w:rPr>
                <w:rFonts w:ascii="仿宋_GB2312" w:eastAsia="仿宋_GB2312" w:hAnsi="宋体" w:hint="eastAsia"/>
                <w:kern w:val="0"/>
                <w:sz w:val="24"/>
                <w:szCs w:val="24"/>
              </w:rPr>
            </w:pPr>
            <w:r w:rsidRPr="00CA78AE">
              <w:rPr>
                <w:rFonts w:ascii="仿宋_GB2312" w:eastAsia="仿宋_GB2312" w:hAnsi="宋体" w:hint="eastAsia"/>
                <w:kern w:val="0"/>
                <w:sz w:val="24"/>
                <w:szCs w:val="24"/>
              </w:rPr>
              <w:t>6、按建筑主管部门和城建档案馆的有关规定，收集、检查、核对建设工程竣工资料；会同公司其他部门将项目立项依据性批文、批复、合同、竣工验收文件、现场声像等档案资料进行汇总整理。</w:t>
            </w:r>
          </w:p>
          <w:p w:rsidR="00976F5F" w:rsidRDefault="00976F5F" w:rsidP="007B0A96">
            <w:pPr>
              <w:spacing w:line="360" w:lineRule="exact"/>
              <w:jc w:val="left"/>
              <w:rPr>
                <w:rFonts w:ascii="仿宋_GB2312" w:eastAsia="仿宋_GB2312" w:hAnsi="宋体" w:hint="eastAsia"/>
                <w:kern w:val="0"/>
                <w:sz w:val="24"/>
                <w:szCs w:val="24"/>
              </w:rPr>
            </w:pPr>
            <w:r w:rsidRPr="00CA78AE">
              <w:rPr>
                <w:rFonts w:ascii="仿宋_GB2312" w:eastAsia="仿宋_GB2312" w:hAnsi="宋体" w:hint="eastAsia"/>
                <w:kern w:val="0"/>
                <w:sz w:val="24"/>
                <w:szCs w:val="24"/>
              </w:rPr>
              <w:t>7、完成领导交办的其他工作。</w:t>
            </w:r>
          </w:p>
        </w:tc>
        <w:tc>
          <w:tcPr>
            <w:tcW w:w="4218" w:type="dxa"/>
            <w:tcBorders>
              <w:top w:val="single" w:sz="4" w:space="0" w:color="000000"/>
              <w:left w:val="single" w:sz="4" w:space="0" w:color="000000"/>
              <w:bottom w:val="single" w:sz="4" w:space="0" w:color="000000"/>
              <w:right w:val="single" w:sz="4" w:space="0" w:color="000000"/>
            </w:tcBorders>
            <w:vAlign w:val="center"/>
          </w:tcPr>
          <w:p w:rsidR="00976F5F" w:rsidRDefault="00976F5F" w:rsidP="007B0A96">
            <w:pPr>
              <w:spacing w:line="400" w:lineRule="exact"/>
              <w:jc w:val="left"/>
              <w:rPr>
                <w:rFonts w:ascii="仿宋_GB2312" w:eastAsia="仿宋_GB2312" w:hAnsi="宋体" w:hint="eastAsia"/>
                <w:kern w:val="0"/>
                <w:sz w:val="24"/>
                <w:szCs w:val="24"/>
              </w:rPr>
            </w:pPr>
            <w:r>
              <w:rPr>
                <w:rFonts w:ascii="仿宋_GB2312" w:eastAsia="仿宋_GB2312" w:hAnsi="宋体" w:hint="eastAsia"/>
                <w:kern w:val="0"/>
                <w:sz w:val="24"/>
                <w:szCs w:val="24"/>
              </w:rPr>
              <w:t>1.</w:t>
            </w:r>
            <w:r w:rsidRPr="00CA78AE">
              <w:rPr>
                <w:rFonts w:ascii="仿宋_GB2312" w:eastAsia="仿宋_GB2312" w:hAnsi="宋体" w:hint="eastAsia"/>
                <w:kern w:val="0"/>
                <w:sz w:val="24"/>
                <w:szCs w:val="24"/>
              </w:rPr>
              <w:t>土木（建筑）工程或计算机专业</w:t>
            </w:r>
            <w:r>
              <w:rPr>
                <w:rFonts w:ascii="仿宋_GB2312" w:eastAsia="仿宋_GB2312" w:hAnsi="宋体" w:hint="eastAsia"/>
                <w:kern w:val="0"/>
                <w:sz w:val="24"/>
                <w:szCs w:val="24"/>
              </w:rPr>
              <w:t>，本科以上学历；</w:t>
            </w:r>
          </w:p>
          <w:p w:rsidR="00976F5F" w:rsidRPr="00CA78AE" w:rsidRDefault="00976F5F" w:rsidP="007B0A96">
            <w:pPr>
              <w:spacing w:line="400" w:lineRule="exact"/>
              <w:jc w:val="left"/>
              <w:rPr>
                <w:rFonts w:ascii="仿宋_GB2312" w:eastAsia="仿宋_GB2312" w:hAnsi="宋体" w:hint="eastAsia"/>
                <w:kern w:val="0"/>
                <w:sz w:val="24"/>
                <w:szCs w:val="24"/>
              </w:rPr>
            </w:pPr>
            <w:r>
              <w:rPr>
                <w:rFonts w:ascii="仿宋_GB2312" w:eastAsia="仿宋_GB2312" w:hAnsi="宋体" w:hint="eastAsia"/>
                <w:kern w:val="0"/>
                <w:sz w:val="24"/>
                <w:szCs w:val="24"/>
              </w:rPr>
              <w:t>2.</w:t>
            </w:r>
            <w:r w:rsidRPr="00CA78AE">
              <w:rPr>
                <w:rFonts w:ascii="仿宋_GB2312" w:eastAsia="仿宋_GB2312" w:hAnsi="宋体" w:hint="eastAsia"/>
                <w:kern w:val="0"/>
                <w:sz w:val="24"/>
                <w:szCs w:val="24"/>
              </w:rPr>
              <w:t>必须持证上岗；</w:t>
            </w:r>
          </w:p>
          <w:p w:rsidR="00976F5F" w:rsidRPr="00CA78AE" w:rsidRDefault="00976F5F" w:rsidP="007B0A96">
            <w:pPr>
              <w:spacing w:line="400" w:lineRule="exact"/>
              <w:jc w:val="left"/>
              <w:rPr>
                <w:rFonts w:ascii="仿宋_GB2312" w:eastAsia="仿宋_GB2312" w:hAnsi="宋体" w:hint="eastAsia"/>
                <w:kern w:val="0"/>
                <w:sz w:val="24"/>
                <w:szCs w:val="24"/>
              </w:rPr>
            </w:pPr>
            <w:r>
              <w:rPr>
                <w:rFonts w:ascii="仿宋_GB2312" w:eastAsia="仿宋_GB2312" w:hAnsi="宋体" w:hint="eastAsia"/>
                <w:kern w:val="0"/>
                <w:sz w:val="24"/>
                <w:szCs w:val="24"/>
              </w:rPr>
              <w:t>3.吃苦耐劳，高度的责任心，较强的计划性和逻辑性、</w:t>
            </w:r>
            <w:r w:rsidRPr="00CA78AE">
              <w:rPr>
                <w:rFonts w:ascii="仿宋_GB2312" w:eastAsia="仿宋_GB2312" w:hAnsi="宋体" w:hint="eastAsia"/>
                <w:kern w:val="0"/>
                <w:sz w:val="24"/>
                <w:szCs w:val="24"/>
              </w:rPr>
              <w:t xml:space="preserve">工作细节导向； </w:t>
            </w:r>
          </w:p>
          <w:p w:rsidR="00976F5F" w:rsidRPr="00CA78AE" w:rsidRDefault="00976F5F" w:rsidP="007B0A96">
            <w:pPr>
              <w:spacing w:line="400" w:lineRule="exact"/>
              <w:jc w:val="left"/>
              <w:rPr>
                <w:rFonts w:ascii="仿宋_GB2312" w:eastAsia="仿宋_GB2312" w:hAnsi="宋体" w:hint="eastAsia"/>
                <w:kern w:val="0"/>
                <w:sz w:val="24"/>
                <w:szCs w:val="24"/>
              </w:rPr>
            </w:pPr>
            <w:r>
              <w:rPr>
                <w:rFonts w:ascii="仿宋_GB2312" w:eastAsia="仿宋_GB2312" w:hAnsi="宋体" w:hint="eastAsia"/>
                <w:kern w:val="0"/>
                <w:sz w:val="24"/>
                <w:szCs w:val="24"/>
              </w:rPr>
              <w:t>4.</w:t>
            </w:r>
            <w:r w:rsidRPr="00CA78AE">
              <w:rPr>
                <w:rFonts w:ascii="仿宋_GB2312" w:eastAsia="仿宋_GB2312" w:hAnsi="宋体" w:hint="eastAsia"/>
                <w:kern w:val="0"/>
                <w:sz w:val="24"/>
                <w:szCs w:val="24"/>
              </w:rPr>
              <w:t>善于沟通，具有一定的沟通协调的能力；</w:t>
            </w:r>
          </w:p>
          <w:p w:rsidR="00976F5F" w:rsidRPr="00CA78AE" w:rsidRDefault="00976F5F" w:rsidP="007B0A96">
            <w:pPr>
              <w:spacing w:line="400" w:lineRule="exact"/>
              <w:jc w:val="left"/>
              <w:rPr>
                <w:rFonts w:ascii="仿宋_GB2312" w:eastAsia="仿宋_GB2312" w:hAnsi="宋体" w:hint="eastAsia"/>
                <w:kern w:val="0"/>
                <w:sz w:val="24"/>
                <w:szCs w:val="24"/>
              </w:rPr>
            </w:pPr>
            <w:r>
              <w:rPr>
                <w:rFonts w:ascii="仿宋_GB2312" w:eastAsia="仿宋_GB2312" w:hAnsi="宋体" w:hint="eastAsia"/>
                <w:kern w:val="0"/>
                <w:sz w:val="24"/>
                <w:szCs w:val="24"/>
              </w:rPr>
              <w:t>5.</w:t>
            </w:r>
            <w:r w:rsidRPr="00CA78AE">
              <w:rPr>
                <w:rFonts w:ascii="仿宋_GB2312" w:eastAsia="仿宋_GB2312" w:hAnsi="宋体" w:hint="eastAsia"/>
                <w:kern w:val="0"/>
                <w:sz w:val="24"/>
                <w:szCs w:val="24"/>
              </w:rPr>
              <w:t xml:space="preserve">具有一定的管理能力，具有构建团队核心凝聚力的意识； </w:t>
            </w:r>
          </w:p>
          <w:p w:rsidR="00976F5F" w:rsidRPr="00CA78AE" w:rsidRDefault="00976F5F" w:rsidP="007B0A96">
            <w:pPr>
              <w:spacing w:line="400" w:lineRule="exact"/>
              <w:jc w:val="left"/>
              <w:rPr>
                <w:rFonts w:ascii="仿宋_GB2312" w:eastAsia="仿宋_GB2312" w:hAnsi="宋体" w:hint="eastAsia"/>
                <w:kern w:val="0"/>
                <w:sz w:val="24"/>
                <w:szCs w:val="24"/>
              </w:rPr>
            </w:pPr>
            <w:r>
              <w:rPr>
                <w:rFonts w:ascii="仿宋_GB2312" w:eastAsia="仿宋_GB2312" w:hAnsi="宋体" w:hint="eastAsia"/>
                <w:kern w:val="0"/>
                <w:sz w:val="24"/>
                <w:szCs w:val="24"/>
              </w:rPr>
              <w:t>6.</w:t>
            </w:r>
            <w:r w:rsidRPr="00CA78AE">
              <w:rPr>
                <w:rFonts w:ascii="仿宋_GB2312" w:eastAsia="仿宋_GB2312" w:hAnsi="宋体" w:hint="eastAsia"/>
                <w:kern w:val="0"/>
                <w:sz w:val="24"/>
                <w:szCs w:val="24"/>
              </w:rPr>
              <w:t>具有一定的全局观，能够平衡项目需求和公司管理成本；</w:t>
            </w:r>
          </w:p>
          <w:p w:rsidR="00976F5F" w:rsidRPr="00CA78AE" w:rsidRDefault="00976F5F" w:rsidP="007B0A96">
            <w:pPr>
              <w:spacing w:line="400" w:lineRule="exact"/>
              <w:jc w:val="left"/>
              <w:rPr>
                <w:rFonts w:ascii="仿宋_GB2312" w:eastAsia="仿宋_GB2312" w:hAnsi="宋体" w:hint="eastAsia"/>
                <w:kern w:val="0"/>
                <w:sz w:val="24"/>
                <w:szCs w:val="24"/>
              </w:rPr>
            </w:pPr>
            <w:r>
              <w:rPr>
                <w:rFonts w:ascii="仿宋_GB2312" w:eastAsia="仿宋_GB2312" w:hAnsi="宋体" w:hint="eastAsia"/>
                <w:kern w:val="0"/>
                <w:sz w:val="24"/>
                <w:szCs w:val="24"/>
              </w:rPr>
              <w:t>7.</w:t>
            </w:r>
            <w:r w:rsidRPr="00CA78AE">
              <w:rPr>
                <w:rFonts w:ascii="仿宋_GB2312" w:eastAsia="仿宋_GB2312" w:hAnsi="宋体" w:hint="eastAsia"/>
                <w:kern w:val="0"/>
                <w:sz w:val="24"/>
                <w:szCs w:val="24"/>
              </w:rPr>
              <w:t>具有一定的抗压能力；</w:t>
            </w:r>
          </w:p>
          <w:p w:rsidR="00976F5F" w:rsidRDefault="00976F5F" w:rsidP="007B0A96">
            <w:pPr>
              <w:spacing w:line="400" w:lineRule="exact"/>
              <w:jc w:val="left"/>
              <w:rPr>
                <w:rFonts w:ascii="仿宋_GB2312" w:eastAsia="仿宋_GB2312" w:hAnsi="宋体" w:hint="eastAsia"/>
                <w:kern w:val="0"/>
                <w:sz w:val="24"/>
                <w:szCs w:val="24"/>
              </w:rPr>
            </w:pPr>
            <w:r>
              <w:rPr>
                <w:rFonts w:ascii="仿宋_GB2312" w:eastAsia="仿宋_GB2312" w:hAnsi="宋体" w:hint="eastAsia"/>
                <w:kern w:val="0"/>
                <w:sz w:val="24"/>
                <w:szCs w:val="24"/>
              </w:rPr>
              <w:t>8.</w:t>
            </w:r>
            <w:r w:rsidRPr="00CA78AE">
              <w:rPr>
                <w:rFonts w:ascii="仿宋_GB2312" w:eastAsia="仿宋_GB2312" w:hAnsi="宋体" w:hint="eastAsia"/>
                <w:kern w:val="0"/>
                <w:sz w:val="24"/>
                <w:szCs w:val="24"/>
              </w:rPr>
              <w:t>男性，</w:t>
            </w:r>
            <w:r>
              <w:rPr>
                <w:rFonts w:ascii="仿宋_GB2312" w:eastAsia="仿宋_GB2312" w:hAnsi="宋体" w:hint="eastAsia"/>
                <w:kern w:val="0"/>
                <w:sz w:val="24"/>
                <w:szCs w:val="24"/>
              </w:rPr>
              <w:t>30周岁以下，</w:t>
            </w:r>
            <w:r w:rsidRPr="00CA78AE">
              <w:rPr>
                <w:rFonts w:ascii="仿宋_GB2312" w:eastAsia="仿宋_GB2312" w:hAnsi="宋体" w:hint="eastAsia"/>
                <w:kern w:val="0"/>
                <w:sz w:val="24"/>
                <w:szCs w:val="24"/>
              </w:rPr>
              <w:t>身体健康。</w:t>
            </w:r>
          </w:p>
        </w:tc>
      </w:tr>
    </w:tbl>
    <w:p w:rsidR="00C56564" w:rsidRPr="00976F5F" w:rsidRDefault="00976F5F"/>
    <w:sectPr w:rsidR="00C56564" w:rsidRPr="00976F5F" w:rsidSect="00976F5F">
      <w:pgSz w:w="16838" w:h="11906" w:orient="landscape"/>
      <w:pgMar w:top="1800" w:right="1440" w:bottom="1800" w:left="144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6F5F"/>
    <w:rsid w:val="00976F5F"/>
    <w:rsid w:val="00BC28A7"/>
    <w:rsid w:val="00DD564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6E8A1D"/>
  <w15:chartTrackingRefBased/>
  <w15:docId w15:val="{3A06BFAF-C288-4916-801E-C8BE01393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76F5F"/>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422</Words>
  <Characters>2407</Characters>
  <Application>Microsoft Office Word</Application>
  <DocSecurity>0</DocSecurity>
  <Lines>20</Lines>
  <Paragraphs>5</Paragraphs>
  <ScaleCrop>false</ScaleCrop>
  <Company/>
  <LinksUpToDate>false</LinksUpToDate>
  <CharactersWithSpaces>2824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侯 博</dc:creator>
  <cp:keywords/>
  <dc:description/>
  <cp:lastModifiedBy>侯 博</cp:lastModifiedBy>
  <cp:revision>1</cp:revision>
  <dcterms:created xsi:type="dcterms:W3CDTF">2018-07-17T06:53:00Z</dcterms:created>
  <dcterms:modified xsi:type="dcterms:W3CDTF">2018-07-17T06:55:00Z</dcterms:modified>
</cp:coreProperties>
</file>